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75AEC" w14:textId="77777777" w:rsidR="00061E89" w:rsidRPr="006D3EE6" w:rsidRDefault="00061E89" w:rsidP="00061E89">
      <w:pPr>
        <w:rPr>
          <w:rFonts w:ascii="Arial" w:hAnsi="Arial" w:cs="Arial"/>
          <w:sz w:val="16"/>
          <w:lang w:val="de-DE"/>
        </w:rPr>
      </w:pPr>
    </w:p>
    <w:p w14:paraId="14338445" w14:textId="77777777" w:rsidR="001F69EB" w:rsidRPr="00570426" w:rsidRDefault="001F69EB" w:rsidP="001F69EB">
      <w:pPr>
        <w:jc w:val="right"/>
        <w:rPr>
          <w:sz w:val="16"/>
        </w:rPr>
      </w:pPr>
      <w:bookmarkStart w:id="0" w:name="_heading=h.gjdgxs" w:colFirst="0" w:colLast="0"/>
      <w:bookmarkEnd w:id="0"/>
      <w:r w:rsidRPr="00570426">
        <w:rPr>
          <w:sz w:val="16"/>
        </w:rPr>
        <w:t>1201 South Second Street</w:t>
      </w:r>
    </w:p>
    <w:p w14:paraId="1765F45B" w14:textId="77777777" w:rsidR="001F69EB" w:rsidRPr="00570426" w:rsidRDefault="001F69EB" w:rsidP="001F69EB">
      <w:pPr>
        <w:jc w:val="right"/>
        <w:rPr>
          <w:sz w:val="16"/>
        </w:rPr>
      </w:pPr>
      <w:r w:rsidRPr="00570426">
        <w:rPr>
          <w:sz w:val="16"/>
        </w:rPr>
        <w:t>Milwaukee, WI 53204</w:t>
      </w:r>
    </w:p>
    <w:p w14:paraId="3D5BFDC2" w14:textId="77777777" w:rsidR="001F69EB" w:rsidRPr="00570426" w:rsidRDefault="001F69EB" w:rsidP="001F69EB">
      <w:pPr>
        <w:jc w:val="right"/>
        <w:rPr>
          <w:sz w:val="16"/>
        </w:rPr>
      </w:pPr>
      <w:r w:rsidRPr="00570426">
        <w:rPr>
          <w:sz w:val="16"/>
        </w:rPr>
        <w:t>www.rockwellautomation.com</w:t>
      </w:r>
    </w:p>
    <w:p w14:paraId="0D22C5E2" w14:textId="77777777" w:rsidR="001F69EB" w:rsidRPr="00570426" w:rsidRDefault="001F69EB" w:rsidP="001F69EB">
      <w:pPr>
        <w:jc w:val="right"/>
        <w:rPr>
          <w:sz w:val="16"/>
        </w:rPr>
      </w:pPr>
      <w:r w:rsidRPr="00570426">
        <w:rPr>
          <w:noProof/>
          <w:szCs w:val="24"/>
        </w:rPr>
        <mc:AlternateContent>
          <mc:Choice Requires="wps">
            <w:drawing>
              <wp:anchor distT="0" distB="0" distL="114300" distR="114300" simplePos="0" relativeHeight="251659264" behindDoc="0" locked="0" layoutInCell="1" allowOverlap="1" wp14:anchorId="44DD246A" wp14:editId="72CABED0">
                <wp:simplePos x="0" y="0"/>
                <wp:positionH relativeFrom="column">
                  <wp:posOffset>-171450</wp:posOffset>
                </wp:positionH>
                <wp:positionV relativeFrom="paragraph">
                  <wp:posOffset>125730</wp:posOffset>
                </wp:positionV>
                <wp:extent cx="17335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E9E0B" w14:textId="77777777" w:rsidR="001F69EB" w:rsidRPr="00AA3B0F" w:rsidRDefault="001F69EB" w:rsidP="001F69EB">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DD246A" id="_x0000_t202" coordsize="21600,21600" o:spt="202" path="m,l,21600r21600,l21600,xe">
                <v:stroke joinstyle="miter"/>
                <v:path gradientshapeok="t" o:connecttype="rect"/>
              </v:shapetype>
              <v:shape id="Text Box 3" o:spid="_x0000_s1026" type="#_x0000_t202" style="position:absolute;left:0;text-align:left;margin-left:-13.5pt;margin-top:9.9pt;width:13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" filled="f" stroked="f">
                <v:textbox>
                  <w:txbxContent>
                    <w:p w14:paraId="327E9E0B" w14:textId="77777777" w:rsidR="001F69EB" w:rsidRPr="00AA3B0F" w:rsidRDefault="001F69EB" w:rsidP="001F69EB">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v:textbox>
              </v:shape>
            </w:pict>
          </mc:Fallback>
        </mc:AlternateContent>
      </w:r>
    </w:p>
    <w:p w14:paraId="0A0E30BE" w14:textId="77777777" w:rsidR="001F69EB" w:rsidRPr="00570426" w:rsidRDefault="001F69EB" w:rsidP="001F69EB">
      <w:pPr>
        <w:jc w:val="right"/>
      </w:pPr>
      <w:r>
        <w:rPr>
          <w:noProof/>
        </w:rPr>
        <w:drawing>
          <wp:inline distT="0" distB="0" distL="0" distR="0" wp14:anchorId="67071644" wp14:editId="15EE0D57">
            <wp:extent cx="1252728" cy="320409"/>
            <wp:effectExtent l="0" t="0" r="5080" b="381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585" t="22727" r="8744" b="22314"/>
                    <a:stretch/>
                  </pic:blipFill>
                  <pic:spPr bwMode="auto">
                    <a:xfrm>
                      <a:off x="0" y="0"/>
                      <a:ext cx="1252728" cy="320409"/>
                    </a:xfrm>
                    <a:prstGeom prst="rect">
                      <a:avLst/>
                    </a:prstGeom>
                    <a:noFill/>
                    <a:ln>
                      <a:noFill/>
                    </a:ln>
                    <a:extLst>
                      <a:ext uri="{53640926-AAD7-44D8-BBD7-CCE9431645EC}">
                        <a14:shadowObscured xmlns:a14="http://schemas.microsoft.com/office/drawing/2010/main"/>
                      </a:ext>
                    </a:extLst>
                  </pic:spPr>
                </pic:pic>
              </a:graphicData>
            </a:graphic>
          </wp:inline>
        </w:drawing>
      </w:r>
    </w:p>
    <w:p w14:paraId="5D70A0FE" w14:textId="77777777" w:rsidR="001F69EB" w:rsidRPr="003651A6" w:rsidRDefault="001F69EB" w:rsidP="001F69EB">
      <w:pPr>
        <w:spacing w:before="100" w:beforeAutospacing="1" w:after="100" w:afterAutospacing="1"/>
        <w:jc w:val="right"/>
        <w:rPr>
          <w:color w:val="000000" w:themeColor="text1"/>
          <w:sz w:val="18"/>
          <w:szCs w:val="18"/>
        </w:rPr>
      </w:pPr>
      <w:r w:rsidRPr="447A3B13">
        <w:rPr>
          <w:color w:val="000000" w:themeColor="text1"/>
          <w:sz w:val="18"/>
          <w:szCs w:val="18"/>
        </w:rPr>
        <w:t xml:space="preserve"> </w:t>
      </w:r>
      <w:r>
        <w:rPr>
          <w:noProof/>
        </w:rPr>
        <w:drawing>
          <wp:inline distT="0" distB="0" distL="0" distR="0" wp14:anchorId="688285E4" wp14:editId="72575A03">
            <wp:extent cx="191719" cy="155448"/>
            <wp:effectExtent l="0" t="0" r="0" b="0"/>
            <wp:docPr id="15" name="Picture 1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0">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447A3B13">
        <w:rPr>
          <w:color w:val="000000" w:themeColor="text1"/>
          <w:sz w:val="18"/>
          <w:szCs w:val="18"/>
        </w:rPr>
        <w:t xml:space="preserve"> </w:t>
      </w:r>
      <w:r>
        <w:rPr>
          <w:noProof/>
        </w:rPr>
        <w:drawing>
          <wp:inline distT="0" distB="0" distL="0" distR="0" wp14:anchorId="1C250B4B" wp14:editId="542F0CCB">
            <wp:extent cx="155448" cy="155448"/>
            <wp:effectExtent l="0" t="0" r="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447A3B13">
        <w:rPr>
          <w:color w:val="000000" w:themeColor="text1"/>
          <w:sz w:val="18"/>
          <w:szCs w:val="18"/>
        </w:rPr>
        <w:t xml:space="preserve">  </w:t>
      </w:r>
      <w:r>
        <w:rPr>
          <w:noProof/>
        </w:rPr>
        <w:drawing>
          <wp:inline distT="0" distB="0" distL="0" distR="0" wp14:anchorId="2C0AABB4" wp14:editId="3069D7B5">
            <wp:extent cx="198628" cy="155448"/>
            <wp:effectExtent l="0" t="0" r="0" b="0"/>
            <wp:docPr id="18" name="Picture 1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4">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Pr="447A3B13">
        <w:rPr>
          <w:color w:val="000000" w:themeColor="text1"/>
          <w:sz w:val="10"/>
          <w:szCs w:val="10"/>
        </w:rPr>
        <w:t xml:space="preserve"> </w:t>
      </w:r>
      <w:r w:rsidRPr="447A3B13">
        <w:rPr>
          <w:color w:val="000000" w:themeColor="text1"/>
          <w:sz w:val="18"/>
          <w:szCs w:val="18"/>
        </w:rPr>
        <w:t xml:space="preserve"> </w:t>
      </w:r>
      <w:r>
        <w:rPr>
          <w:noProof/>
        </w:rPr>
        <w:drawing>
          <wp:inline distT="0" distB="0" distL="0" distR="0" wp14:anchorId="678500E2" wp14:editId="747FDEE7">
            <wp:extent cx="191719" cy="155448"/>
            <wp:effectExtent l="0" t="0" r="0" b="0"/>
            <wp:docPr id="12" name="Picture 1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6">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447A3B13">
        <w:rPr>
          <w:color w:val="000000" w:themeColor="text1"/>
          <w:sz w:val="14"/>
          <w:szCs w:val="14"/>
        </w:rPr>
        <w:t xml:space="preserve"> </w:t>
      </w:r>
      <w:r w:rsidRPr="447A3B13">
        <w:rPr>
          <w:color w:val="000000" w:themeColor="text1"/>
          <w:sz w:val="18"/>
          <w:szCs w:val="18"/>
        </w:rPr>
        <w:t xml:space="preserve"> </w:t>
      </w:r>
      <w:r>
        <w:rPr>
          <w:noProof/>
        </w:rPr>
        <w:drawing>
          <wp:inline distT="0" distB="0" distL="0" distR="0" wp14:anchorId="689726F9" wp14:editId="09BEFD65">
            <wp:extent cx="155448" cy="155448"/>
            <wp:effectExtent l="0" t="0" r="0" b="0"/>
            <wp:docPr id="4" name="Picture 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447A3B13">
        <w:rPr>
          <w:color w:val="000000" w:themeColor="text1"/>
          <w:sz w:val="18"/>
          <w:szCs w:val="18"/>
        </w:rPr>
        <w:t xml:space="preserve">  </w:t>
      </w:r>
      <w:r>
        <w:rPr>
          <w:noProof/>
        </w:rPr>
        <w:drawing>
          <wp:inline distT="0" distB="0" distL="0" distR="0" wp14:anchorId="7F0BC47C" wp14:editId="017DBD1D">
            <wp:extent cx="181356" cy="155448"/>
            <wp:effectExtent l="0" t="0" r="0" b="0"/>
            <wp:docPr id="17" name="Picture 17">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0">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Pr="447A3B13">
        <w:rPr>
          <w:color w:val="000000" w:themeColor="text1"/>
          <w:sz w:val="18"/>
          <w:szCs w:val="18"/>
        </w:rPr>
        <w:t xml:space="preserve"> </w:t>
      </w:r>
    </w:p>
    <w:p w14:paraId="23049528" w14:textId="77777777" w:rsidR="00061E89" w:rsidRPr="006D3EE6" w:rsidRDefault="00061E89" w:rsidP="00061E89">
      <w:pPr>
        <w:spacing w:before="100" w:beforeAutospacing="1" w:after="100" w:afterAutospacing="1"/>
        <w:jc w:val="center"/>
        <w:rPr>
          <w:rFonts w:ascii="Arial" w:hAnsi="Arial" w:cs="Arial"/>
          <w:color w:val="000000"/>
          <w:sz w:val="28"/>
          <w:szCs w:val="28"/>
          <w:lang w:val="de-DE" w:eastAsia="en-GB"/>
        </w:rPr>
      </w:pPr>
      <w:r w:rsidRPr="006D3EE6">
        <w:rPr>
          <w:rFonts w:ascii="Arial" w:hAnsi="Arial" w:cs="Arial"/>
          <w:b/>
          <w:bCs/>
          <w:color w:val="000000"/>
          <w:lang w:val="de-DE" w:eastAsia="en-GB"/>
        </w:rPr>
        <w:br/>
      </w:r>
      <w:r w:rsidRPr="006D3EE6">
        <w:rPr>
          <w:rFonts w:ascii="Arial" w:hAnsi="Arial" w:cs="Arial"/>
          <w:b/>
          <w:bCs/>
          <w:color w:val="000000"/>
          <w:sz w:val="28"/>
          <w:szCs w:val="28"/>
          <w:lang w:val="de-DE" w:eastAsia="en-GB"/>
        </w:rPr>
        <w:t xml:space="preserve">Rockwell Automation revolutioniert Sicherheit mit Einführung von </w:t>
      </w:r>
      <w:proofErr w:type="spellStart"/>
      <w:r w:rsidRPr="006D3EE6">
        <w:rPr>
          <w:rFonts w:ascii="Arial" w:hAnsi="Arial" w:cs="Arial"/>
          <w:b/>
          <w:bCs/>
          <w:color w:val="000000"/>
          <w:sz w:val="28"/>
          <w:szCs w:val="28"/>
          <w:lang w:val="de-DE" w:eastAsia="en-GB"/>
        </w:rPr>
        <w:t>Logix</w:t>
      </w:r>
      <w:proofErr w:type="spellEnd"/>
      <w:r w:rsidRPr="006D3EE6">
        <w:rPr>
          <w:rFonts w:ascii="Arial" w:hAnsi="Arial" w:cs="Arial"/>
          <w:b/>
          <w:bCs/>
          <w:color w:val="000000"/>
          <w:sz w:val="28"/>
          <w:szCs w:val="28"/>
          <w:lang w:val="de-DE" w:eastAsia="en-GB"/>
        </w:rPr>
        <w:t xml:space="preserve"> SIS</w:t>
      </w:r>
    </w:p>
    <w:p w14:paraId="01DAEBE3" w14:textId="77777777" w:rsidR="00061E89" w:rsidRPr="006D3EE6" w:rsidRDefault="00061E89" w:rsidP="00061E89">
      <w:pPr>
        <w:spacing w:after="240"/>
        <w:rPr>
          <w:rFonts w:ascii="Arial" w:hAnsi="Arial" w:cs="Arial"/>
          <w:color w:val="000000"/>
          <w:lang w:val="de-DE" w:eastAsia="en-GB"/>
        </w:rPr>
      </w:pPr>
    </w:p>
    <w:p w14:paraId="543C0725" w14:textId="68B3CFA3" w:rsidR="00061E89" w:rsidRPr="00455C1E" w:rsidRDefault="00061E89" w:rsidP="006D3EE6">
      <w:pPr>
        <w:spacing w:before="100" w:beforeAutospacing="1" w:after="100" w:afterAutospacing="1"/>
        <w:rPr>
          <w:rFonts w:ascii="Arial" w:hAnsi="Arial" w:cs="Arial"/>
          <w:color w:val="000000"/>
          <w:sz w:val="24"/>
          <w:szCs w:val="24"/>
          <w:lang w:val="de-DE" w:eastAsia="en-GB"/>
        </w:rPr>
      </w:pPr>
      <w:r w:rsidRPr="006D3EE6">
        <w:rPr>
          <w:rFonts w:ascii="Arial" w:hAnsi="Arial" w:cs="Arial"/>
          <w:b/>
          <w:bCs/>
          <w:color w:val="000000"/>
          <w:sz w:val="24"/>
          <w:szCs w:val="24"/>
          <w:lang w:val="de-DE" w:eastAsia="en-GB"/>
        </w:rPr>
        <w:t>BRÜSSEL, 10. September 2024 </w:t>
      </w:r>
      <w:r w:rsidR="006D3EE6" w:rsidRPr="006D3EE6">
        <w:rPr>
          <w:rFonts w:ascii="Arial" w:hAnsi="Arial" w:cs="Arial"/>
          <w:b/>
          <w:bCs/>
          <w:color w:val="000000"/>
          <w:sz w:val="24"/>
          <w:szCs w:val="24"/>
          <w:lang w:val="de-DE" w:eastAsia="en-GB"/>
        </w:rPr>
        <w:t>–</w:t>
      </w:r>
      <w:r w:rsidRPr="006D3EE6">
        <w:rPr>
          <w:rFonts w:ascii="Arial" w:hAnsi="Arial" w:cs="Arial"/>
          <w:color w:val="000000"/>
          <w:sz w:val="24"/>
          <w:szCs w:val="24"/>
          <w:lang w:val="de-DE" w:eastAsia="en-GB"/>
        </w:rPr>
        <w:t xml:space="preserve"> Rockwell Automation, Inc. (NYSE:  ROK), das weltweit größte Unternehmen für industrielle Automatisierung und digitale Transformation,</w:t>
      </w:r>
      <w:r w:rsidR="00AC275C" w:rsidRPr="00AC275C">
        <w:rPr>
          <w:lang w:val="de-DE"/>
        </w:rPr>
        <w:t xml:space="preserve"> </w:t>
      </w:r>
      <w:r w:rsidR="00AC275C" w:rsidRPr="00AC275C">
        <w:rPr>
          <w:rFonts w:ascii="Arial" w:hAnsi="Arial" w:cs="Arial"/>
          <w:color w:val="000000"/>
          <w:sz w:val="24"/>
          <w:szCs w:val="24"/>
          <w:lang w:val="de-DE" w:eastAsia="en-GB"/>
        </w:rPr>
        <w:t xml:space="preserve">erweitert sein branchenführendes Portfolio an Sicherheitstechnologien mit der Einführung von </w:t>
      </w:r>
      <w:hyperlink r:id="rId21" w:history="1">
        <w:proofErr w:type="spellStart"/>
        <w:r w:rsidR="00AC275C" w:rsidRPr="00E22563">
          <w:rPr>
            <w:rStyle w:val="Hyperlink"/>
            <w:rFonts w:ascii="Arial" w:hAnsi="Arial" w:cs="Arial"/>
            <w:sz w:val="24"/>
            <w:szCs w:val="24"/>
            <w:lang w:val="de-DE" w:eastAsia="en-GB"/>
          </w:rPr>
          <w:t>Logix</w:t>
        </w:r>
        <w:proofErr w:type="spellEnd"/>
        <w:r w:rsidR="00AC275C" w:rsidRPr="00E22563">
          <w:rPr>
            <w:rStyle w:val="Hyperlink"/>
            <w:rFonts w:ascii="Arial" w:hAnsi="Arial" w:cs="Arial"/>
            <w:sz w:val="24"/>
            <w:szCs w:val="24"/>
            <w:lang w:val="de-DE" w:eastAsia="en-GB"/>
          </w:rPr>
          <w:t xml:space="preserve"> SIS, einem hochmodernen </w:t>
        </w:r>
        <w:proofErr w:type="spellStart"/>
        <w:r w:rsidR="00AC275C" w:rsidRPr="00E22563">
          <w:rPr>
            <w:rStyle w:val="Hyperlink"/>
            <w:rFonts w:ascii="Arial" w:hAnsi="Arial" w:cs="Arial"/>
            <w:sz w:val="24"/>
            <w:szCs w:val="24"/>
            <w:lang w:val="de-DE" w:eastAsia="en-GB"/>
          </w:rPr>
          <w:t>Safety</w:t>
        </w:r>
        <w:proofErr w:type="spellEnd"/>
        <w:r w:rsidR="00AC275C" w:rsidRPr="00E22563">
          <w:rPr>
            <w:rStyle w:val="Hyperlink"/>
            <w:rFonts w:ascii="Arial" w:hAnsi="Arial" w:cs="Arial"/>
            <w:sz w:val="24"/>
            <w:szCs w:val="24"/>
            <w:lang w:val="de-DE" w:eastAsia="en-GB"/>
          </w:rPr>
          <w:t xml:space="preserve"> </w:t>
        </w:r>
        <w:proofErr w:type="spellStart"/>
        <w:r w:rsidR="00AC275C" w:rsidRPr="00E22563">
          <w:rPr>
            <w:rStyle w:val="Hyperlink"/>
            <w:rFonts w:ascii="Arial" w:hAnsi="Arial" w:cs="Arial"/>
            <w:sz w:val="24"/>
            <w:szCs w:val="24"/>
            <w:lang w:val="de-DE" w:eastAsia="en-GB"/>
          </w:rPr>
          <w:t>Instrumented</w:t>
        </w:r>
        <w:proofErr w:type="spellEnd"/>
        <w:r w:rsidR="00AC275C" w:rsidRPr="00E22563">
          <w:rPr>
            <w:rStyle w:val="Hyperlink"/>
            <w:rFonts w:ascii="Arial" w:hAnsi="Arial" w:cs="Arial"/>
            <w:sz w:val="24"/>
            <w:szCs w:val="24"/>
            <w:lang w:val="de-DE" w:eastAsia="en-GB"/>
          </w:rPr>
          <w:t xml:space="preserve"> System (SIS)</w:t>
        </w:r>
      </w:hyperlink>
      <w:r w:rsidR="00AB50F6">
        <w:rPr>
          <w:rFonts w:ascii="Arial" w:hAnsi="Arial" w:cs="Arial"/>
          <w:color w:val="000000"/>
          <w:sz w:val="24"/>
          <w:szCs w:val="24"/>
          <w:lang w:val="de-DE" w:eastAsia="en-GB"/>
        </w:rPr>
        <w:t xml:space="preserve">. </w:t>
      </w:r>
      <w:r w:rsidR="00455C1E" w:rsidRPr="00455C1E">
        <w:rPr>
          <w:rFonts w:ascii="Arial" w:hAnsi="Arial" w:cs="Arial"/>
          <w:color w:val="000000"/>
          <w:sz w:val="24"/>
          <w:szCs w:val="24"/>
          <w:lang w:val="de-DE" w:eastAsia="en-GB"/>
        </w:rPr>
        <w:t>Das System wurde entwickelt, um den sich ändernden Anforderungen moderner Industrieumgebungen gerecht zu werden</w:t>
      </w:r>
      <w:r w:rsidR="00455C1E">
        <w:rPr>
          <w:rFonts w:ascii="Arial" w:hAnsi="Arial" w:cs="Arial"/>
          <w:color w:val="000000"/>
          <w:sz w:val="24"/>
          <w:szCs w:val="24"/>
          <w:lang w:val="de-DE" w:eastAsia="en-GB"/>
        </w:rPr>
        <w:t>.</w:t>
      </w:r>
    </w:p>
    <w:p w14:paraId="1DEB04F7" w14:textId="123CEF6F" w:rsidR="00061E89" w:rsidRPr="006D3EE6" w:rsidRDefault="00061E89" w:rsidP="00061E89">
      <w:pPr>
        <w:spacing w:before="100" w:beforeAutospacing="1" w:after="100" w:afterAutospacing="1"/>
        <w:rPr>
          <w:rFonts w:ascii="Arial" w:hAnsi="Arial" w:cs="Arial"/>
          <w:color w:val="000000"/>
          <w:sz w:val="24"/>
          <w:szCs w:val="24"/>
          <w:lang w:val="de-DE" w:eastAsia="en-GB"/>
        </w:rPr>
      </w:pPr>
      <w:r w:rsidRPr="006D3EE6">
        <w:rPr>
          <w:rFonts w:ascii="Arial" w:hAnsi="Arial" w:cs="Arial"/>
          <w:color w:val="000000"/>
          <w:sz w:val="24"/>
          <w:szCs w:val="24"/>
          <w:lang w:val="de-DE" w:eastAsia="en-GB"/>
        </w:rPr>
        <w:t>Sicherheitstechnische Systeme tragen zum Schutz vo</w:t>
      </w:r>
      <w:r w:rsidR="00A6283B">
        <w:rPr>
          <w:rFonts w:ascii="Arial" w:hAnsi="Arial" w:cs="Arial"/>
          <w:color w:val="000000"/>
          <w:sz w:val="24"/>
          <w:szCs w:val="24"/>
          <w:lang w:val="de-DE" w:eastAsia="en-GB"/>
        </w:rPr>
        <w:t>n</w:t>
      </w:r>
      <w:r w:rsidRPr="006D3EE6">
        <w:rPr>
          <w:rFonts w:ascii="Arial" w:hAnsi="Arial" w:cs="Arial"/>
          <w:color w:val="000000"/>
          <w:sz w:val="24"/>
          <w:szCs w:val="24"/>
          <w:lang w:val="de-DE" w:eastAsia="en-GB"/>
        </w:rPr>
        <w:t xml:space="preserve"> Menschen, Orten und kritischen Steuerungsanlagen bei. Diese Lösungen müssen Prozesssicherheitsstandards erfüllen, die so unterschiedlich sind wie die jeweiligen Umgebungen, in denen sie eingesetzt werden</w:t>
      </w:r>
      <w:r w:rsidR="00CA4379">
        <w:rPr>
          <w:rFonts w:ascii="Arial" w:hAnsi="Arial" w:cs="Arial"/>
          <w:color w:val="000000"/>
          <w:sz w:val="24"/>
          <w:szCs w:val="24"/>
          <w:lang w:val="de-DE" w:eastAsia="en-GB"/>
        </w:rPr>
        <w:t>. Darüber hinaus</w:t>
      </w:r>
      <w:r w:rsidRPr="006D3EE6">
        <w:rPr>
          <w:rFonts w:ascii="Arial" w:hAnsi="Arial" w:cs="Arial"/>
          <w:color w:val="000000"/>
          <w:sz w:val="24"/>
          <w:szCs w:val="24"/>
          <w:lang w:val="de-DE" w:eastAsia="en-GB"/>
        </w:rPr>
        <w:t xml:space="preserve"> </w:t>
      </w:r>
      <w:r w:rsidR="00CA4379">
        <w:rPr>
          <w:rFonts w:ascii="Arial" w:hAnsi="Arial" w:cs="Arial"/>
          <w:color w:val="000000"/>
          <w:sz w:val="24"/>
          <w:szCs w:val="24"/>
          <w:lang w:val="de-DE" w:eastAsia="en-GB"/>
        </w:rPr>
        <w:t xml:space="preserve">müssen sie </w:t>
      </w:r>
      <w:r w:rsidRPr="006D3EE6">
        <w:rPr>
          <w:rFonts w:ascii="Arial" w:hAnsi="Arial" w:cs="Arial"/>
          <w:color w:val="000000"/>
          <w:sz w:val="24"/>
          <w:szCs w:val="24"/>
          <w:lang w:val="de-DE" w:eastAsia="en-GB"/>
        </w:rPr>
        <w:t>den Anforderungen aller Zertifizierungsstellen entsprechen.</w:t>
      </w:r>
    </w:p>
    <w:p w14:paraId="5C2A2822" w14:textId="3CF72F1A" w:rsidR="00061E89" w:rsidRPr="006D3EE6" w:rsidRDefault="00B97F3D" w:rsidP="00061E89">
      <w:pPr>
        <w:spacing w:before="100" w:beforeAutospacing="1" w:after="100" w:afterAutospacing="1"/>
        <w:rPr>
          <w:rFonts w:ascii="Arial" w:hAnsi="Arial" w:cs="Arial"/>
          <w:color w:val="000000"/>
          <w:sz w:val="24"/>
          <w:szCs w:val="24"/>
          <w:lang w:val="de-DE" w:eastAsia="en-GB"/>
        </w:rPr>
      </w:pPr>
      <w:r w:rsidRPr="00B97F3D">
        <w:rPr>
          <w:rFonts w:ascii="Arial" w:hAnsi="Arial" w:cs="Arial"/>
          <w:color w:val="000000"/>
          <w:sz w:val="24"/>
          <w:szCs w:val="24"/>
          <w:lang w:val="de-DE" w:eastAsia="en-GB"/>
        </w:rPr>
        <w:t xml:space="preserve">Mit der Einführung von </w:t>
      </w:r>
      <w:proofErr w:type="spellStart"/>
      <w:r w:rsidRPr="00B97F3D">
        <w:rPr>
          <w:rFonts w:ascii="Arial" w:hAnsi="Arial" w:cs="Arial"/>
          <w:color w:val="000000"/>
          <w:sz w:val="24"/>
          <w:szCs w:val="24"/>
          <w:lang w:val="de-DE" w:eastAsia="en-GB"/>
        </w:rPr>
        <w:t>Logix</w:t>
      </w:r>
      <w:proofErr w:type="spellEnd"/>
      <w:r w:rsidRPr="00B97F3D">
        <w:rPr>
          <w:rFonts w:ascii="Arial" w:hAnsi="Arial" w:cs="Arial"/>
          <w:color w:val="000000"/>
          <w:sz w:val="24"/>
          <w:szCs w:val="24"/>
          <w:lang w:val="de-DE" w:eastAsia="en-GB"/>
        </w:rPr>
        <w:t xml:space="preserve"> SIS steht eine moderne, integrierte Sicherheitslösung mit SIL 2- und SIL 3-Zertifizierung für verbesserte Prozess- und Hybridsicherheit zur Verfügung</w:t>
      </w:r>
      <w:r w:rsidR="00061E89" w:rsidRPr="006D3EE6">
        <w:rPr>
          <w:rFonts w:ascii="Arial" w:hAnsi="Arial" w:cs="Arial"/>
          <w:color w:val="000000"/>
          <w:sz w:val="24"/>
          <w:szCs w:val="24"/>
          <w:lang w:val="de-DE" w:eastAsia="en-GB"/>
        </w:rPr>
        <w:t xml:space="preserve">. Die Zertifizierung von </w:t>
      </w:r>
      <w:proofErr w:type="spellStart"/>
      <w:r w:rsidR="00061E89" w:rsidRPr="006D3EE6">
        <w:rPr>
          <w:rFonts w:ascii="Arial" w:hAnsi="Arial" w:cs="Arial"/>
          <w:color w:val="000000"/>
          <w:sz w:val="24"/>
          <w:szCs w:val="24"/>
          <w:lang w:val="de-DE" w:eastAsia="en-GB"/>
        </w:rPr>
        <w:t>Logix</w:t>
      </w:r>
      <w:proofErr w:type="spellEnd"/>
      <w:r w:rsidR="00061E89" w:rsidRPr="006D3EE6">
        <w:rPr>
          <w:rFonts w:ascii="Arial" w:hAnsi="Arial" w:cs="Arial"/>
          <w:color w:val="000000"/>
          <w:sz w:val="24"/>
          <w:szCs w:val="24"/>
          <w:lang w:val="de-DE" w:eastAsia="en-GB"/>
        </w:rPr>
        <w:t xml:space="preserve"> SIS wurde vom TÜV Rheinland unabhängig durchgeführt. </w:t>
      </w:r>
      <w:proofErr w:type="spellStart"/>
      <w:r w:rsidR="00061E89" w:rsidRPr="006D3EE6">
        <w:rPr>
          <w:rFonts w:ascii="Arial" w:hAnsi="Arial" w:cs="Arial"/>
          <w:color w:val="000000"/>
          <w:sz w:val="24"/>
          <w:szCs w:val="24"/>
          <w:lang w:val="de-DE" w:eastAsia="en-GB"/>
        </w:rPr>
        <w:t>Logix</w:t>
      </w:r>
      <w:proofErr w:type="spellEnd"/>
      <w:r w:rsidR="00061E89" w:rsidRPr="006D3EE6">
        <w:rPr>
          <w:rFonts w:ascii="Arial" w:hAnsi="Arial" w:cs="Arial"/>
          <w:color w:val="000000"/>
          <w:sz w:val="24"/>
          <w:szCs w:val="24"/>
          <w:lang w:val="de-DE" w:eastAsia="en-GB"/>
        </w:rPr>
        <w:t xml:space="preserve"> SIS bietet alle Komponenten eines sicherheitstechnischen Systems, einschließlich Prozesslogik-Solver und der E/A-Funktionen. Das System ist so konzipiert, dass es mit der neuesten 1756-Steuerung, der FLEX 5000®-E/A-Plattform und der Studio 5000 </w:t>
      </w:r>
      <w:proofErr w:type="spellStart"/>
      <w:r w:rsidR="00061E89" w:rsidRPr="006D3EE6">
        <w:rPr>
          <w:rFonts w:ascii="Arial" w:hAnsi="Arial" w:cs="Arial"/>
          <w:color w:val="000000"/>
          <w:sz w:val="24"/>
          <w:szCs w:val="24"/>
          <w:lang w:val="de-DE" w:eastAsia="en-GB"/>
        </w:rPr>
        <w:t>Logix</w:t>
      </w:r>
      <w:proofErr w:type="spellEnd"/>
      <w:r w:rsidR="00061E89" w:rsidRPr="006D3EE6">
        <w:rPr>
          <w:rFonts w:ascii="Arial" w:hAnsi="Arial" w:cs="Arial"/>
          <w:color w:val="000000"/>
          <w:sz w:val="24"/>
          <w:szCs w:val="24"/>
          <w:lang w:val="de-DE" w:eastAsia="en-GB"/>
        </w:rPr>
        <w:t xml:space="preserve"> Designer®-Anwendung eine hohe Verfügbarkeit bietet und eine integrierte Benutzererfahrung ermöglicht.</w:t>
      </w:r>
    </w:p>
    <w:p w14:paraId="5852873A" w14:textId="57F21DEA" w:rsidR="00061E89" w:rsidRPr="006D3EE6" w:rsidRDefault="001F69EB" w:rsidP="00061E89">
      <w:pPr>
        <w:spacing w:before="100" w:beforeAutospacing="1" w:after="100" w:afterAutospacing="1"/>
        <w:rPr>
          <w:rFonts w:ascii="Arial" w:hAnsi="Arial" w:cs="Arial"/>
          <w:color w:val="000000"/>
          <w:sz w:val="24"/>
          <w:szCs w:val="24"/>
          <w:lang w:val="de-DE" w:eastAsia="en-GB"/>
        </w:rPr>
      </w:pPr>
      <w:r>
        <w:rPr>
          <w:rFonts w:ascii="Arial" w:hAnsi="Arial" w:cs="Arial"/>
          <w:color w:val="000000"/>
          <w:sz w:val="24"/>
          <w:szCs w:val="24"/>
          <w:lang w:val="de-DE" w:eastAsia="en-GB"/>
        </w:rPr>
        <w:t>„</w:t>
      </w:r>
      <w:proofErr w:type="spellStart"/>
      <w:r w:rsidR="00C37D46" w:rsidRPr="00C37D46">
        <w:rPr>
          <w:rFonts w:ascii="Arial" w:hAnsi="Arial" w:cs="Arial"/>
          <w:color w:val="000000"/>
          <w:sz w:val="24"/>
          <w:szCs w:val="24"/>
          <w:lang w:val="de-DE" w:eastAsia="en-GB"/>
        </w:rPr>
        <w:t>Logix</w:t>
      </w:r>
      <w:proofErr w:type="spellEnd"/>
      <w:r w:rsidR="00C37D46" w:rsidRPr="00C37D46">
        <w:rPr>
          <w:rFonts w:ascii="Arial" w:hAnsi="Arial" w:cs="Arial"/>
          <w:color w:val="000000"/>
          <w:sz w:val="24"/>
          <w:szCs w:val="24"/>
          <w:lang w:val="de-DE" w:eastAsia="en-GB"/>
        </w:rPr>
        <w:t xml:space="preserve"> SIS ist ein wichtiger Schritt nach vorn</w:t>
      </w:r>
      <w:r w:rsidR="00061E89" w:rsidRPr="006D3EE6">
        <w:rPr>
          <w:rFonts w:ascii="Arial" w:hAnsi="Arial" w:cs="Arial"/>
          <w:color w:val="000000"/>
          <w:sz w:val="24"/>
          <w:szCs w:val="24"/>
          <w:lang w:val="de-DE" w:eastAsia="en-GB"/>
        </w:rPr>
        <w:t>, da es eine außergewöhnliche Flexibilität für Prozess- und hybride Sicherheitsanwendungen bietet und gleichzeitig unsere bewährte Hardware nutzt, um die höchsten Sicherheitsniveaus zu erreichen</w:t>
      </w:r>
      <w:r>
        <w:rPr>
          <w:rFonts w:ascii="Arial" w:hAnsi="Arial" w:cs="Arial"/>
          <w:color w:val="000000"/>
          <w:sz w:val="24"/>
          <w:szCs w:val="24"/>
          <w:lang w:val="de-DE" w:eastAsia="en-GB"/>
        </w:rPr>
        <w:t>“</w:t>
      </w:r>
      <w:r w:rsidR="00061E89" w:rsidRPr="006D3EE6">
        <w:rPr>
          <w:rFonts w:ascii="Arial" w:hAnsi="Arial" w:cs="Arial"/>
          <w:color w:val="000000"/>
          <w:sz w:val="24"/>
          <w:szCs w:val="24"/>
          <w:lang w:val="de-DE" w:eastAsia="en-GB"/>
        </w:rPr>
        <w:t xml:space="preserve">, sagt Dan </w:t>
      </w:r>
      <w:proofErr w:type="spellStart"/>
      <w:r w:rsidR="00061E89" w:rsidRPr="006D3EE6">
        <w:rPr>
          <w:rFonts w:ascii="Arial" w:hAnsi="Arial" w:cs="Arial"/>
          <w:color w:val="000000"/>
          <w:sz w:val="24"/>
          <w:szCs w:val="24"/>
          <w:lang w:val="de-DE" w:eastAsia="en-GB"/>
        </w:rPr>
        <w:t>DeYoung</w:t>
      </w:r>
      <w:proofErr w:type="spellEnd"/>
      <w:r w:rsidR="00061E89" w:rsidRPr="006D3EE6">
        <w:rPr>
          <w:rFonts w:ascii="Arial" w:hAnsi="Arial" w:cs="Arial"/>
          <w:color w:val="000000"/>
          <w:sz w:val="24"/>
          <w:szCs w:val="24"/>
          <w:lang w:val="de-DE" w:eastAsia="en-GB"/>
        </w:rPr>
        <w:t xml:space="preserve">, </w:t>
      </w:r>
      <w:proofErr w:type="spellStart"/>
      <w:r w:rsidR="00061E89" w:rsidRPr="006D3EE6">
        <w:rPr>
          <w:rFonts w:ascii="Arial" w:hAnsi="Arial" w:cs="Arial"/>
          <w:color w:val="000000"/>
          <w:sz w:val="24"/>
          <w:szCs w:val="24"/>
          <w:lang w:val="de-DE" w:eastAsia="en-GB"/>
        </w:rPr>
        <w:t>Vice</w:t>
      </w:r>
      <w:proofErr w:type="spellEnd"/>
      <w:r w:rsidR="00061E89" w:rsidRPr="006D3EE6">
        <w:rPr>
          <w:rFonts w:ascii="Arial" w:hAnsi="Arial" w:cs="Arial"/>
          <w:color w:val="000000"/>
          <w:sz w:val="24"/>
          <w:szCs w:val="24"/>
          <w:lang w:val="de-DE" w:eastAsia="en-GB"/>
        </w:rPr>
        <w:t xml:space="preserve"> </w:t>
      </w:r>
      <w:proofErr w:type="spellStart"/>
      <w:r w:rsidR="00061E89" w:rsidRPr="006D3EE6">
        <w:rPr>
          <w:rFonts w:ascii="Arial" w:hAnsi="Arial" w:cs="Arial"/>
          <w:color w:val="000000"/>
          <w:sz w:val="24"/>
          <w:szCs w:val="24"/>
          <w:lang w:val="de-DE" w:eastAsia="en-GB"/>
        </w:rPr>
        <w:t>President</w:t>
      </w:r>
      <w:proofErr w:type="spellEnd"/>
      <w:r w:rsidR="00061E89" w:rsidRPr="006D3EE6">
        <w:rPr>
          <w:rFonts w:ascii="Arial" w:hAnsi="Arial" w:cs="Arial"/>
          <w:color w:val="000000"/>
          <w:sz w:val="24"/>
          <w:szCs w:val="24"/>
          <w:lang w:val="de-DE" w:eastAsia="en-GB"/>
        </w:rPr>
        <w:t xml:space="preserve"> </w:t>
      </w:r>
      <w:proofErr w:type="spellStart"/>
      <w:r w:rsidR="00061E89" w:rsidRPr="006D3EE6">
        <w:rPr>
          <w:rFonts w:ascii="Arial" w:hAnsi="Arial" w:cs="Arial"/>
          <w:color w:val="000000"/>
          <w:sz w:val="24"/>
          <w:szCs w:val="24"/>
          <w:lang w:val="de-DE" w:eastAsia="en-GB"/>
        </w:rPr>
        <w:t>Product</w:t>
      </w:r>
      <w:proofErr w:type="spellEnd"/>
      <w:r w:rsidR="00061E89" w:rsidRPr="006D3EE6">
        <w:rPr>
          <w:rFonts w:ascii="Arial" w:hAnsi="Arial" w:cs="Arial"/>
          <w:color w:val="000000"/>
          <w:sz w:val="24"/>
          <w:szCs w:val="24"/>
          <w:lang w:val="de-DE" w:eastAsia="en-GB"/>
        </w:rPr>
        <w:t xml:space="preserve"> Management, Rockwell Automation. </w:t>
      </w:r>
      <w:r>
        <w:rPr>
          <w:rFonts w:ascii="Arial" w:hAnsi="Arial" w:cs="Arial"/>
          <w:color w:val="000000"/>
          <w:sz w:val="24"/>
          <w:szCs w:val="24"/>
          <w:lang w:val="de-DE" w:eastAsia="en-GB"/>
        </w:rPr>
        <w:t>„</w:t>
      </w:r>
      <w:r w:rsidR="00061E89" w:rsidRPr="006D3EE6">
        <w:rPr>
          <w:rFonts w:ascii="Arial" w:hAnsi="Arial" w:cs="Arial"/>
          <w:color w:val="000000"/>
          <w:sz w:val="24"/>
          <w:szCs w:val="24"/>
          <w:lang w:val="de-DE" w:eastAsia="en-GB"/>
        </w:rPr>
        <w:t>Die intuitive Benutzeroberfläche, die unseren anderen Lösungen entspricht, minimiert die Komplexität und ermöglicht es unseren Partnern, Sicherheitslösungen auf hohem Niveau anzubieten.</w:t>
      </w:r>
      <w:r>
        <w:rPr>
          <w:rFonts w:ascii="Arial" w:hAnsi="Arial" w:cs="Arial"/>
          <w:color w:val="000000"/>
          <w:sz w:val="24"/>
          <w:szCs w:val="24"/>
          <w:lang w:val="de-DE" w:eastAsia="en-GB"/>
        </w:rPr>
        <w:t>“</w:t>
      </w:r>
    </w:p>
    <w:p w14:paraId="575DE448" w14:textId="77777777" w:rsidR="001F69EB" w:rsidRPr="001F69EB" w:rsidRDefault="001F69EB" w:rsidP="00061E89">
      <w:pPr>
        <w:spacing w:before="100" w:beforeAutospacing="1" w:after="100" w:afterAutospacing="1"/>
        <w:rPr>
          <w:rFonts w:ascii="Arial" w:hAnsi="Arial" w:cs="Arial"/>
          <w:b/>
          <w:bCs/>
          <w:color w:val="000000"/>
          <w:sz w:val="24"/>
          <w:szCs w:val="24"/>
          <w:lang w:val="de-DE" w:eastAsia="en-GB"/>
        </w:rPr>
      </w:pPr>
    </w:p>
    <w:p w14:paraId="711AA4F8" w14:textId="0F29F30D" w:rsidR="00061E89" w:rsidRPr="006D3EE6" w:rsidRDefault="00061E89" w:rsidP="00061E89">
      <w:pPr>
        <w:spacing w:before="100" w:beforeAutospacing="1" w:after="100" w:afterAutospacing="1"/>
        <w:rPr>
          <w:rFonts w:ascii="Arial" w:hAnsi="Arial" w:cs="Arial"/>
          <w:color w:val="000000"/>
          <w:sz w:val="24"/>
          <w:szCs w:val="24"/>
          <w:lang w:val="en-GB" w:eastAsia="en-GB"/>
        </w:rPr>
      </w:pPr>
      <w:proofErr w:type="spellStart"/>
      <w:r w:rsidRPr="006D3EE6">
        <w:rPr>
          <w:rFonts w:ascii="Arial" w:hAnsi="Arial" w:cs="Arial"/>
          <w:b/>
          <w:bCs/>
          <w:color w:val="000000"/>
          <w:sz w:val="24"/>
          <w:szCs w:val="24"/>
          <w:lang w:val="en-GB" w:eastAsia="en-GB"/>
        </w:rPr>
        <w:lastRenderedPageBreak/>
        <w:t>Funktionen</w:t>
      </w:r>
      <w:proofErr w:type="spellEnd"/>
      <w:r w:rsidRPr="006D3EE6">
        <w:rPr>
          <w:rFonts w:ascii="Arial" w:hAnsi="Arial" w:cs="Arial"/>
          <w:b/>
          <w:bCs/>
          <w:color w:val="000000"/>
          <w:sz w:val="24"/>
          <w:szCs w:val="24"/>
          <w:lang w:val="en-GB" w:eastAsia="en-GB"/>
        </w:rPr>
        <w:t xml:space="preserve"> von Logix SIS:</w:t>
      </w:r>
    </w:p>
    <w:p w14:paraId="26581BD7" w14:textId="77777777" w:rsidR="001F69EB" w:rsidRDefault="00061E89" w:rsidP="001F69EB">
      <w:pPr>
        <w:pStyle w:val="Listenabsatz"/>
        <w:numPr>
          <w:ilvl w:val="0"/>
          <w:numId w:val="25"/>
        </w:numPr>
        <w:spacing w:before="100" w:beforeAutospacing="1" w:after="100" w:afterAutospacing="1"/>
        <w:rPr>
          <w:rFonts w:ascii="Arial" w:hAnsi="Arial" w:cs="Arial"/>
          <w:color w:val="000000"/>
          <w:sz w:val="24"/>
          <w:szCs w:val="24"/>
          <w:lang w:val="de-DE" w:eastAsia="en-GB"/>
        </w:rPr>
      </w:pPr>
      <w:r w:rsidRPr="001F69EB">
        <w:rPr>
          <w:rFonts w:ascii="Arial" w:hAnsi="Arial" w:cs="Arial"/>
          <w:color w:val="000000"/>
          <w:sz w:val="24"/>
          <w:szCs w:val="24"/>
          <w:lang w:val="de-DE" w:eastAsia="en-GB"/>
        </w:rPr>
        <w:t>Moderne SIL 2- und SIL 3-Lösungen bieten umfassende Sicherheit für eine Vielzahl von industriellen Anwendungen.</w:t>
      </w:r>
    </w:p>
    <w:p w14:paraId="2DF3FE49" w14:textId="77777777" w:rsidR="001F69EB" w:rsidRDefault="00061E89" w:rsidP="001F69EB">
      <w:pPr>
        <w:pStyle w:val="Listenabsatz"/>
        <w:numPr>
          <w:ilvl w:val="0"/>
          <w:numId w:val="25"/>
        </w:numPr>
        <w:spacing w:before="100" w:beforeAutospacing="1" w:after="100" w:afterAutospacing="1"/>
        <w:rPr>
          <w:rFonts w:ascii="Arial" w:hAnsi="Arial" w:cs="Arial"/>
          <w:color w:val="000000"/>
          <w:sz w:val="24"/>
          <w:szCs w:val="24"/>
          <w:lang w:val="de-DE" w:eastAsia="en-GB"/>
        </w:rPr>
      </w:pPr>
      <w:r w:rsidRPr="001F69EB">
        <w:rPr>
          <w:rFonts w:ascii="Arial" w:hAnsi="Arial" w:cs="Arial"/>
          <w:color w:val="000000"/>
          <w:sz w:val="24"/>
          <w:szCs w:val="24"/>
          <w:lang w:val="de-DE" w:eastAsia="en-GB"/>
        </w:rPr>
        <w:t>Hochverfügbare Sicherheit sorgt für kontinuierlichen Betrieb bei kritischen Prozessen.</w:t>
      </w:r>
    </w:p>
    <w:p w14:paraId="0DE400DE" w14:textId="77777777" w:rsidR="001F69EB" w:rsidRDefault="00061E89" w:rsidP="001F69EB">
      <w:pPr>
        <w:pStyle w:val="Listenabsatz"/>
        <w:numPr>
          <w:ilvl w:val="0"/>
          <w:numId w:val="25"/>
        </w:numPr>
        <w:spacing w:before="100" w:beforeAutospacing="1" w:after="100" w:afterAutospacing="1"/>
        <w:rPr>
          <w:rFonts w:ascii="Arial" w:hAnsi="Arial" w:cs="Arial"/>
          <w:color w:val="000000"/>
          <w:sz w:val="24"/>
          <w:szCs w:val="24"/>
          <w:lang w:val="de-DE" w:eastAsia="en-GB"/>
        </w:rPr>
      </w:pPr>
      <w:r w:rsidRPr="001F69EB">
        <w:rPr>
          <w:rFonts w:ascii="Arial" w:hAnsi="Arial" w:cs="Arial"/>
          <w:color w:val="000000"/>
          <w:sz w:val="24"/>
          <w:szCs w:val="24"/>
          <w:lang w:val="de-DE" w:eastAsia="en-GB"/>
        </w:rPr>
        <w:t>Rationalisierung der Implementierung durch den Einsatz vertrauter Hardware und Software.</w:t>
      </w:r>
    </w:p>
    <w:p w14:paraId="58A18DD9" w14:textId="77777777" w:rsidR="001F69EB" w:rsidRDefault="00061E89" w:rsidP="001F69EB">
      <w:pPr>
        <w:pStyle w:val="Listenabsatz"/>
        <w:numPr>
          <w:ilvl w:val="0"/>
          <w:numId w:val="25"/>
        </w:numPr>
        <w:spacing w:before="100" w:beforeAutospacing="1" w:after="100" w:afterAutospacing="1"/>
        <w:rPr>
          <w:rFonts w:ascii="Arial" w:hAnsi="Arial" w:cs="Arial"/>
          <w:color w:val="000000"/>
          <w:sz w:val="24"/>
          <w:szCs w:val="24"/>
          <w:lang w:val="de-DE" w:eastAsia="en-GB"/>
        </w:rPr>
      </w:pPr>
      <w:r w:rsidRPr="001F69EB">
        <w:rPr>
          <w:rFonts w:ascii="Arial" w:hAnsi="Arial" w:cs="Arial"/>
          <w:color w:val="000000"/>
          <w:sz w:val="24"/>
          <w:szCs w:val="24"/>
          <w:lang w:val="de-DE" w:eastAsia="en-GB"/>
        </w:rPr>
        <w:t>Minimierte Entwicklungszeit und maximierte Effizienz durch vereinfachtes Design und vereinfachte Konfiguration.</w:t>
      </w:r>
    </w:p>
    <w:p w14:paraId="7DABA6CE" w14:textId="77777777" w:rsidR="001F69EB" w:rsidRDefault="00061E89" w:rsidP="001F69EB">
      <w:pPr>
        <w:pStyle w:val="Listenabsatz"/>
        <w:numPr>
          <w:ilvl w:val="0"/>
          <w:numId w:val="25"/>
        </w:numPr>
        <w:spacing w:before="100" w:beforeAutospacing="1" w:after="100" w:afterAutospacing="1"/>
        <w:rPr>
          <w:rFonts w:ascii="Arial" w:hAnsi="Arial" w:cs="Arial"/>
          <w:color w:val="000000"/>
          <w:sz w:val="24"/>
          <w:szCs w:val="24"/>
          <w:lang w:val="de-DE" w:eastAsia="en-GB"/>
        </w:rPr>
      </w:pPr>
      <w:r w:rsidRPr="001F69EB">
        <w:rPr>
          <w:rFonts w:ascii="Arial" w:hAnsi="Arial" w:cs="Arial"/>
          <w:color w:val="000000"/>
          <w:sz w:val="24"/>
          <w:szCs w:val="24"/>
          <w:lang w:val="de-DE" w:eastAsia="en-GB"/>
        </w:rPr>
        <w:t>System-Upgrades ohne geplante Ausfallzeiten.</w:t>
      </w:r>
    </w:p>
    <w:p w14:paraId="0931B26B" w14:textId="4BF47EA7" w:rsidR="00061E89" w:rsidRPr="001F69EB" w:rsidRDefault="00061E89" w:rsidP="001F69EB">
      <w:pPr>
        <w:pStyle w:val="Listenabsatz"/>
        <w:numPr>
          <w:ilvl w:val="0"/>
          <w:numId w:val="25"/>
        </w:numPr>
        <w:spacing w:before="100" w:beforeAutospacing="1" w:after="100" w:afterAutospacing="1"/>
        <w:rPr>
          <w:rFonts w:ascii="Arial" w:hAnsi="Arial" w:cs="Arial"/>
          <w:color w:val="000000"/>
          <w:sz w:val="24"/>
          <w:szCs w:val="24"/>
          <w:lang w:val="de-DE" w:eastAsia="en-GB"/>
        </w:rPr>
      </w:pPr>
      <w:r w:rsidRPr="001F69EB">
        <w:rPr>
          <w:rFonts w:ascii="Arial" w:hAnsi="Arial" w:cs="Arial"/>
          <w:color w:val="000000"/>
          <w:sz w:val="24"/>
          <w:szCs w:val="24"/>
          <w:lang w:val="de-DE" w:eastAsia="en-GB"/>
        </w:rPr>
        <w:t xml:space="preserve">Erhältlich über die Vertriebskanäle von Rockwell Automation, </w:t>
      </w:r>
      <w:r w:rsidR="00FF248C" w:rsidRPr="001F69EB">
        <w:rPr>
          <w:rFonts w:ascii="Arial" w:hAnsi="Arial" w:cs="Arial"/>
          <w:color w:val="000000"/>
          <w:sz w:val="24"/>
          <w:szCs w:val="24"/>
          <w:lang w:val="de-DE" w:eastAsia="en-GB"/>
        </w:rPr>
        <w:t xml:space="preserve">zu der </w:t>
      </w:r>
      <w:r w:rsidRPr="001F69EB">
        <w:rPr>
          <w:rFonts w:ascii="Arial" w:hAnsi="Arial" w:cs="Arial"/>
          <w:color w:val="000000"/>
          <w:sz w:val="24"/>
          <w:szCs w:val="24"/>
          <w:lang w:val="de-DE" w:eastAsia="en-GB"/>
        </w:rPr>
        <w:t xml:space="preserve">Kunden auf der ganzen Welt bequemen Zugang </w:t>
      </w:r>
      <w:r w:rsidR="00FF248C" w:rsidRPr="001F69EB">
        <w:rPr>
          <w:rFonts w:ascii="Arial" w:hAnsi="Arial" w:cs="Arial"/>
          <w:color w:val="000000"/>
          <w:sz w:val="24"/>
          <w:szCs w:val="24"/>
          <w:lang w:val="de-DE" w:eastAsia="en-GB"/>
        </w:rPr>
        <w:t>haben</w:t>
      </w:r>
      <w:r w:rsidRPr="001F69EB">
        <w:rPr>
          <w:rFonts w:ascii="Arial" w:hAnsi="Arial" w:cs="Arial"/>
          <w:color w:val="000000"/>
          <w:sz w:val="24"/>
          <w:szCs w:val="24"/>
          <w:lang w:val="de-DE" w:eastAsia="en-GB"/>
        </w:rPr>
        <w:t>.</w:t>
      </w:r>
    </w:p>
    <w:p w14:paraId="529668F9" w14:textId="77777777" w:rsidR="00061E89" w:rsidRPr="006D3EE6" w:rsidRDefault="00061E89" w:rsidP="00061E89">
      <w:pPr>
        <w:spacing w:before="100" w:beforeAutospacing="1" w:after="100" w:afterAutospacing="1"/>
        <w:rPr>
          <w:rFonts w:ascii="Arial" w:hAnsi="Arial" w:cs="Arial"/>
          <w:color w:val="000000"/>
          <w:sz w:val="24"/>
          <w:szCs w:val="24"/>
          <w:lang w:val="de-DE" w:eastAsia="en-GB"/>
        </w:rPr>
      </w:pPr>
      <w:proofErr w:type="spellStart"/>
      <w:r w:rsidRPr="006D3EE6">
        <w:rPr>
          <w:rFonts w:ascii="Arial" w:hAnsi="Arial" w:cs="Arial"/>
          <w:color w:val="000000"/>
          <w:sz w:val="24"/>
          <w:szCs w:val="24"/>
          <w:lang w:val="de-DE" w:eastAsia="en-GB"/>
        </w:rPr>
        <w:t>Logix</w:t>
      </w:r>
      <w:proofErr w:type="spellEnd"/>
      <w:r w:rsidRPr="006D3EE6">
        <w:rPr>
          <w:rFonts w:ascii="Arial" w:hAnsi="Arial" w:cs="Arial"/>
          <w:color w:val="000000"/>
          <w:sz w:val="24"/>
          <w:szCs w:val="24"/>
          <w:lang w:val="de-DE" w:eastAsia="en-GB"/>
        </w:rPr>
        <w:t xml:space="preserve"> SIS wird im September 2024 verfügbar sein. Die Besucher der Automation Fair</w:t>
      </w:r>
      <w:r w:rsidRPr="006D3EE6">
        <w:rPr>
          <w:rFonts w:ascii="Arial" w:hAnsi="Arial" w:cs="Arial"/>
          <w:color w:val="000000"/>
          <w:sz w:val="24"/>
          <w:szCs w:val="24"/>
          <w:vertAlign w:val="superscript"/>
          <w:lang w:val="de-DE" w:eastAsia="en-GB"/>
        </w:rPr>
        <w:t>®</w:t>
      </w:r>
      <w:r w:rsidRPr="006D3EE6">
        <w:rPr>
          <w:rFonts w:ascii="Arial" w:hAnsi="Arial" w:cs="Arial"/>
          <w:color w:val="000000"/>
          <w:sz w:val="24"/>
          <w:szCs w:val="24"/>
          <w:lang w:val="de-DE" w:eastAsia="en-GB"/>
        </w:rPr>
        <w:t> 2024 in Anaheim, Kalifornien, werden exklusiv die Gelegenheit haben, das System in Aktion zu erleben.</w:t>
      </w:r>
    </w:p>
    <w:p w14:paraId="7E54F4C6" w14:textId="31A58299" w:rsidR="008D0667" w:rsidRDefault="006D3EE6" w:rsidP="008D0667">
      <w:pPr>
        <w:spacing w:before="100" w:beforeAutospacing="1" w:after="100" w:afterAutospacing="1"/>
        <w:rPr>
          <w:rFonts w:ascii="Arial" w:hAnsi="Arial" w:cs="Arial"/>
          <w:color w:val="000000"/>
          <w:sz w:val="24"/>
          <w:szCs w:val="24"/>
          <w:lang w:val="de-DE" w:eastAsia="en-GB"/>
        </w:rPr>
      </w:pPr>
      <w:r w:rsidRPr="006D3EE6">
        <w:rPr>
          <w:rFonts w:ascii="Arial" w:hAnsi="Arial" w:cs="Arial"/>
          <w:b/>
          <w:bCs/>
          <w:color w:val="000000"/>
          <w:sz w:val="24"/>
          <w:szCs w:val="24"/>
          <w:lang w:val="de-DE" w:eastAsia="en-GB"/>
        </w:rPr>
        <w:t>Über</w:t>
      </w:r>
      <w:r w:rsidR="00061E89" w:rsidRPr="006D3EE6">
        <w:rPr>
          <w:rFonts w:ascii="Arial" w:hAnsi="Arial" w:cs="Arial"/>
          <w:b/>
          <w:bCs/>
          <w:color w:val="000000"/>
          <w:sz w:val="24"/>
          <w:szCs w:val="24"/>
          <w:lang w:val="de-DE" w:eastAsia="en-GB"/>
        </w:rPr>
        <w:t xml:space="preserve"> Rockwell Automation</w:t>
      </w:r>
      <w:r w:rsidRPr="006D3EE6">
        <w:rPr>
          <w:rFonts w:ascii="Arial" w:hAnsi="Arial" w:cs="Arial"/>
          <w:color w:val="000000"/>
          <w:sz w:val="24"/>
          <w:szCs w:val="24"/>
          <w:lang w:val="de-DE" w:eastAsia="en-GB"/>
        </w:rPr>
        <w:br/>
      </w:r>
      <w:r w:rsidR="008D0667" w:rsidRPr="008D0667">
        <w:rPr>
          <w:rFonts w:ascii="Arial" w:hAnsi="Arial" w:cs="Arial"/>
          <w:color w:val="000000"/>
          <w:sz w:val="24"/>
          <w:szCs w:val="24"/>
          <w:lang w:val="de-DE" w:eastAsia="en-GB"/>
        </w:rPr>
        <w:t xml:space="preserve">Rockwell Automation, Inc. (NYSE: ROK), 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29 000 Mitarbeitende, die Kunden in mehr als 100 Ländern zur Seite stehen. Weitere Informationen darüber, wie wir Unternehmen der verschiedensten Branchen auf dem Weg zum </w:t>
      </w:r>
      <w:proofErr w:type="spellStart"/>
      <w:r w:rsidR="008D0667" w:rsidRPr="008D0667">
        <w:rPr>
          <w:rFonts w:ascii="Arial" w:hAnsi="Arial" w:cs="Arial"/>
          <w:color w:val="000000"/>
          <w:sz w:val="24"/>
          <w:szCs w:val="24"/>
          <w:lang w:val="de-DE" w:eastAsia="en-GB"/>
        </w:rPr>
        <w:t>Connected</w:t>
      </w:r>
      <w:proofErr w:type="spellEnd"/>
      <w:r w:rsidR="008D0667" w:rsidRPr="008D0667">
        <w:rPr>
          <w:rFonts w:ascii="Arial" w:hAnsi="Arial" w:cs="Arial"/>
          <w:color w:val="000000"/>
          <w:sz w:val="24"/>
          <w:szCs w:val="24"/>
          <w:lang w:val="de-DE" w:eastAsia="en-GB"/>
        </w:rPr>
        <w:t xml:space="preserve"> Enterprise® begleiten, finden Sie auf </w:t>
      </w:r>
      <w:hyperlink r:id="rId22" w:history="1">
        <w:r w:rsidR="008D0667" w:rsidRPr="00C972F9">
          <w:rPr>
            <w:rStyle w:val="Hyperlink"/>
            <w:rFonts w:ascii="Arial" w:hAnsi="Arial" w:cs="Arial"/>
            <w:sz w:val="24"/>
            <w:szCs w:val="24"/>
            <w:lang w:val="de-DE" w:eastAsia="en-GB"/>
          </w:rPr>
          <w:t>www.rockwellautomation.com</w:t>
        </w:r>
      </w:hyperlink>
      <w:r w:rsidR="008D0667" w:rsidRPr="008D0667">
        <w:rPr>
          <w:rFonts w:ascii="Arial" w:hAnsi="Arial" w:cs="Arial"/>
          <w:color w:val="000000"/>
          <w:sz w:val="24"/>
          <w:szCs w:val="24"/>
          <w:lang w:val="de-DE" w:eastAsia="en-GB"/>
        </w:rPr>
        <w:t>.</w:t>
      </w:r>
    </w:p>
    <w:p w14:paraId="4047C804" w14:textId="4DC6AF33" w:rsidR="006D3EE6" w:rsidRPr="008D0667" w:rsidRDefault="006D3EE6" w:rsidP="008D0667">
      <w:pPr>
        <w:spacing w:before="100" w:beforeAutospacing="1" w:after="100" w:afterAutospacing="1"/>
        <w:rPr>
          <w:rFonts w:ascii="Arial" w:hAnsi="Arial" w:cs="Arial"/>
          <w:b/>
          <w:bCs/>
          <w:color w:val="000000"/>
          <w:sz w:val="24"/>
          <w:szCs w:val="24"/>
          <w:lang w:val="de-DE" w:eastAsia="en-GB"/>
        </w:rPr>
      </w:pPr>
      <w:r w:rsidRPr="006D3EE6">
        <w:rPr>
          <w:rFonts w:ascii="Arial" w:hAnsi="Arial" w:cs="Arial"/>
          <w:b/>
          <w:bCs/>
          <w:color w:val="000000"/>
          <w:sz w:val="24"/>
          <w:szCs w:val="24"/>
          <w:lang w:val="de-DE" w:eastAsia="en-GB"/>
        </w:rPr>
        <w:t>Pressekontakt</w:t>
      </w:r>
      <w:r w:rsidR="008D0667">
        <w:rPr>
          <w:rFonts w:ascii="Arial" w:hAnsi="Arial" w:cs="Arial"/>
          <w:b/>
          <w:bCs/>
          <w:color w:val="000000"/>
          <w:sz w:val="24"/>
          <w:szCs w:val="24"/>
          <w:lang w:val="de-DE" w:eastAsia="en-GB"/>
        </w:rPr>
        <w:br/>
      </w:r>
      <w:r w:rsidRPr="006D3EE6">
        <w:rPr>
          <w:rFonts w:ascii="Arial" w:hAnsi="Arial" w:cs="Arial"/>
          <w:color w:val="000000"/>
          <w:sz w:val="24"/>
          <w:szCs w:val="24"/>
          <w:lang w:val="de-DE" w:eastAsia="en-GB"/>
        </w:rPr>
        <w:t>Burson GmbH</w:t>
      </w:r>
      <w:r w:rsidR="008D0667">
        <w:rPr>
          <w:rFonts w:ascii="Arial" w:hAnsi="Arial" w:cs="Arial"/>
          <w:b/>
          <w:bCs/>
          <w:color w:val="000000"/>
          <w:sz w:val="24"/>
          <w:szCs w:val="24"/>
          <w:lang w:val="de-DE" w:eastAsia="en-GB"/>
        </w:rPr>
        <w:br/>
      </w:r>
      <w:r w:rsidRPr="006D3EE6">
        <w:rPr>
          <w:rFonts w:ascii="Arial" w:hAnsi="Arial" w:cs="Arial"/>
          <w:color w:val="000000"/>
          <w:sz w:val="24"/>
          <w:szCs w:val="24"/>
          <w:lang w:val="de-DE" w:eastAsia="en-GB"/>
        </w:rPr>
        <w:t>Felix Brecht</w:t>
      </w:r>
      <w:r w:rsidR="008D0667">
        <w:rPr>
          <w:rFonts w:ascii="Arial" w:hAnsi="Arial" w:cs="Arial"/>
          <w:b/>
          <w:bCs/>
          <w:color w:val="000000"/>
          <w:sz w:val="24"/>
          <w:szCs w:val="24"/>
          <w:lang w:val="de-DE" w:eastAsia="en-GB"/>
        </w:rPr>
        <w:br/>
      </w:r>
      <w:hyperlink r:id="rId23" w:history="1">
        <w:r w:rsidR="008D0667" w:rsidRPr="00C972F9">
          <w:rPr>
            <w:rStyle w:val="Hyperlink"/>
            <w:rFonts w:ascii="Arial" w:hAnsi="Arial" w:cs="Arial"/>
            <w:sz w:val="24"/>
            <w:szCs w:val="24"/>
            <w:lang w:val="de-DE" w:eastAsia="en-GB"/>
          </w:rPr>
          <w:t>Felix.Brecht@bursonglobal.com</w:t>
        </w:r>
      </w:hyperlink>
      <w:r w:rsidRPr="006D3EE6">
        <w:rPr>
          <w:rFonts w:ascii="Arial" w:hAnsi="Arial" w:cs="Arial"/>
          <w:color w:val="000000"/>
          <w:sz w:val="24"/>
          <w:szCs w:val="24"/>
          <w:lang w:val="de-DE" w:eastAsia="en-GB"/>
        </w:rPr>
        <w:t xml:space="preserve"> </w:t>
      </w:r>
    </w:p>
    <w:sectPr w:rsidR="006D3EE6" w:rsidRPr="008D0667" w:rsidSect="004433B7">
      <w:footerReference w:type="default" r:id="rId24"/>
      <w:headerReference w:type="first" r:id="rId25"/>
      <w:footerReference w:type="first" r:id="rId26"/>
      <w:pgSz w:w="12240" w:h="15840" w:code="1"/>
      <w:pgMar w:top="1440" w:right="994" w:bottom="1440" w:left="1800" w:header="432" w:footer="99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01DE1" w14:textId="77777777" w:rsidR="00183420" w:rsidRDefault="00183420">
      <w:r>
        <w:separator/>
      </w:r>
    </w:p>
  </w:endnote>
  <w:endnote w:type="continuationSeparator" w:id="0">
    <w:p w14:paraId="1EDC6812" w14:textId="77777777" w:rsidR="00183420" w:rsidRDefault="00183420">
      <w:r>
        <w:continuationSeparator/>
      </w:r>
    </w:p>
  </w:endnote>
  <w:endnote w:type="continuationNotice" w:id="1">
    <w:p w14:paraId="49286CE1" w14:textId="77777777" w:rsidR="00183420" w:rsidRDefault="00183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45134" w14:textId="77777777" w:rsidR="00E70101" w:rsidRPr="00DC07D2" w:rsidRDefault="00E70101" w:rsidP="004137B3">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5761389"/>
      <w:docPartObj>
        <w:docPartGallery w:val="Page Numbers (Bottom of Page)"/>
        <w:docPartUnique/>
      </w:docPartObj>
    </w:sdtPr>
    <w:sdtEndPr>
      <w:rPr>
        <w:noProof/>
      </w:rPr>
    </w:sdtEndPr>
    <w:sdtContent>
      <w:p w14:paraId="689FBC97" w14:textId="1673BD44" w:rsidR="00DD25F3" w:rsidRDefault="00DD25F3">
        <w:pPr>
          <w:pStyle w:val="Fuzeile"/>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681CBD74" w14:textId="77777777" w:rsidR="00E70101" w:rsidRDefault="00E70101">
    <w:pPr>
      <w:pStyle w:val="Fuzeile"/>
      <w:jc w:val="center"/>
      <w:rPr>
        <w:rFonts w:ascii="Arial" w:hAnsi="Arial"/>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AB18A" w14:textId="77777777" w:rsidR="00183420" w:rsidRDefault="00183420">
      <w:r>
        <w:separator/>
      </w:r>
    </w:p>
  </w:footnote>
  <w:footnote w:type="continuationSeparator" w:id="0">
    <w:p w14:paraId="1EBF4664" w14:textId="77777777" w:rsidR="00183420" w:rsidRDefault="00183420">
      <w:r>
        <w:continuationSeparator/>
      </w:r>
    </w:p>
  </w:footnote>
  <w:footnote w:type="continuationNotice" w:id="1">
    <w:p w14:paraId="2957683D" w14:textId="77777777" w:rsidR="00183420" w:rsidRDefault="001834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81581" w14:textId="0246B093" w:rsidR="00E70101" w:rsidRPr="00570426" w:rsidRDefault="00E70101" w:rsidP="00DD25F3">
    <w:pPr>
      <w:pStyle w:val="Kopfzeile"/>
      <w:jc w:val="right"/>
      <w:rPr>
        <w:rStyle w:val="Seitenzahl"/>
        <w:rFonts w:ascii="Arial" w:hAnsi="Arial" w:cs="Arial"/>
        <w:sz w:val="24"/>
      </w:rPr>
    </w:pPr>
  </w:p>
  <w:p w14:paraId="0B6DDFE4" w14:textId="77777777" w:rsidR="00E70101" w:rsidRDefault="00E70101">
    <w:pPr>
      <w:pStyle w:val="Kopfzeile"/>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55DF7"/>
    <w:multiLevelType w:val="hybridMultilevel"/>
    <w:tmpl w:val="F8847CB6"/>
    <w:lvl w:ilvl="0" w:tplc="3164117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867648"/>
    <w:multiLevelType w:val="hybridMultilevel"/>
    <w:tmpl w:val="DE5AA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B435E8"/>
    <w:multiLevelType w:val="multilevel"/>
    <w:tmpl w:val="A9DCDB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7AD81D4"/>
    <w:multiLevelType w:val="hybridMultilevel"/>
    <w:tmpl w:val="12AA5F06"/>
    <w:lvl w:ilvl="0" w:tplc="E80CCA46">
      <w:start w:val="1"/>
      <w:numFmt w:val="bullet"/>
      <w:lvlText w:val=""/>
      <w:lvlJc w:val="left"/>
      <w:pPr>
        <w:ind w:left="720" w:hanging="360"/>
      </w:pPr>
      <w:rPr>
        <w:rFonts w:ascii="Symbol" w:hAnsi="Symbol" w:hint="default"/>
      </w:rPr>
    </w:lvl>
    <w:lvl w:ilvl="1" w:tplc="9758AD32">
      <w:start w:val="1"/>
      <w:numFmt w:val="bullet"/>
      <w:lvlText w:val="o"/>
      <w:lvlJc w:val="left"/>
      <w:pPr>
        <w:ind w:left="1440" w:hanging="360"/>
      </w:pPr>
      <w:rPr>
        <w:rFonts w:ascii="Courier New" w:hAnsi="Courier New" w:hint="default"/>
      </w:rPr>
    </w:lvl>
    <w:lvl w:ilvl="2" w:tplc="0396DEAE">
      <w:start w:val="1"/>
      <w:numFmt w:val="bullet"/>
      <w:lvlText w:val=""/>
      <w:lvlJc w:val="left"/>
      <w:pPr>
        <w:ind w:left="2160" w:hanging="360"/>
      </w:pPr>
      <w:rPr>
        <w:rFonts w:ascii="Wingdings" w:hAnsi="Wingdings" w:hint="default"/>
      </w:rPr>
    </w:lvl>
    <w:lvl w:ilvl="3" w:tplc="471A425C">
      <w:start w:val="1"/>
      <w:numFmt w:val="bullet"/>
      <w:lvlText w:val=""/>
      <w:lvlJc w:val="left"/>
      <w:pPr>
        <w:ind w:left="2880" w:hanging="360"/>
      </w:pPr>
      <w:rPr>
        <w:rFonts w:ascii="Symbol" w:hAnsi="Symbol" w:hint="default"/>
      </w:rPr>
    </w:lvl>
    <w:lvl w:ilvl="4" w:tplc="29B20B72">
      <w:start w:val="1"/>
      <w:numFmt w:val="bullet"/>
      <w:lvlText w:val="o"/>
      <w:lvlJc w:val="left"/>
      <w:pPr>
        <w:ind w:left="3600" w:hanging="360"/>
      </w:pPr>
      <w:rPr>
        <w:rFonts w:ascii="Courier New" w:hAnsi="Courier New" w:hint="default"/>
      </w:rPr>
    </w:lvl>
    <w:lvl w:ilvl="5" w:tplc="6F347996">
      <w:start w:val="1"/>
      <w:numFmt w:val="bullet"/>
      <w:lvlText w:val=""/>
      <w:lvlJc w:val="left"/>
      <w:pPr>
        <w:ind w:left="4320" w:hanging="360"/>
      </w:pPr>
      <w:rPr>
        <w:rFonts w:ascii="Wingdings" w:hAnsi="Wingdings" w:hint="default"/>
      </w:rPr>
    </w:lvl>
    <w:lvl w:ilvl="6" w:tplc="FB5CC3A6">
      <w:start w:val="1"/>
      <w:numFmt w:val="bullet"/>
      <w:lvlText w:val=""/>
      <w:lvlJc w:val="left"/>
      <w:pPr>
        <w:ind w:left="5040" w:hanging="360"/>
      </w:pPr>
      <w:rPr>
        <w:rFonts w:ascii="Symbol" w:hAnsi="Symbol" w:hint="default"/>
      </w:rPr>
    </w:lvl>
    <w:lvl w:ilvl="7" w:tplc="6C7E76D4">
      <w:start w:val="1"/>
      <w:numFmt w:val="bullet"/>
      <w:lvlText w:val="o"/>
      <w:lvlJc w:val="left"/>
      <w:pPr>
        <w:ind w:left="5760" w:hanging="360"/>
      </w:pPr>
      <w:rPr>
        <w:rFonts w:ascii="Courier New" w:hAnsi="Courier New" w:hint="default"/>
      </w:rPr>
    </w:lvl>
    <w:lvl w:ilvl="8" w:tplc="2A7E7136">
      <w:start w:val="1"/>
      <w:numFmt w:val="bullet"/>
      <w:lvlText w:val=""/>
      <w:lvlJc w:val="left"/>
      <w:pPr>
        <w:ind w:left="6480" w:hanging="360"/>
      </w:pPr>
      <w:rPr>
        <w:rFonts w:ascii="Wingdings" w:hAnsi="Wingdings" w:hint="default"/>
      </w:rPr>
    </w:lvl>
  </w:abstractNum>
  <w:abstractNum w:abstractNumId="4" w15:restartNumberingAfterBreak="0">
    <w:nsid w:val="1B1D6C96"/>
    <w:multiLevelType w:val="multilevel"/>
    <w:tmpl w:val="27BA82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C7F69C6"/>
    <w:multiLevelType w:val="hybridMultilevel"/>
    <w:tmpl w:val="55DE7AE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6" w15:restartNumberingAfterBreak="0">
    <w:nsid w:val="1E223F5B"/>
    <w:multiLevelType w:val="hybridMultilevel"/>
    <w:tmpl w:val="2FCE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73B2D"/>
    <w:multiLevelType w:val="multilevel"/>
    <w:tmpl w:val="D8C6C8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3A351C0"/>
    <w:multiLevelType w:val="multilevel"/>
    <w:tmpl w:val="012A1B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84178C2"/>
    <w:multiLevelType w:val="hybridMultilevel"/>
    <w:tmpl w:val="084CA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DD649C"/>
    <w:multiLevelType w:val="multilevel"/>
    <w:tmpl w:val="1250D5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0737019"/>
    <w:multiLevelType w:val="hybridMultilevel"/>
    <w:tmpl w:val="2F02AFD2"/>
    <w:lvl w:ilvl="0" w:tplc="31FE37D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D565B"/>
    <w:multiLevelType w:val="hybridMultilevel"/>
    <w:tmpl w:val="3386F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E64DC8"/>
    <w:multiLevelType w:val="multilevel"/>
    <w:tmpl w:val="7206DE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43F776E"/>
    <w:multiLevelType w:val="hybridMultilevel"/>
    <w:tmpl w:val="20CA6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75488A"/>
    <w:multiLevelType w:val="multilevel"/>
    <w:tmpl w:val="476C6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FF1064"/>
    <w:multiLevelType w:val="multilevel"/>
    <w:tmpl w:val="F418CB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B9F0CE7"/>
    <w:multiLevelType w:val="multilevel"/>
    <w:tmpl w:val="72F2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B54ECE"/>
    <w:multiLevelType w:val="hybridMultilevel"/>
    <w:tmpl w:val="6B8088A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19D6100"/>
    <w:multiLevelType w:val="hybridMultilevel"/>
    <w:tmpl w:val="2F26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9A4939"/>
    <w:multiLevelType w:val="hybridMultilevel"/>
    <w:tmpl w:val="A9EAE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6CD5DE1"/>
    <w:multiLevelType w:val="hybridMultilevel"/>
    <w:tmpl w:val="745A4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802328F"/>
    <w:multiLevelType w:val="hybridMultilevel"/>
    <w:tmpl w:val="C6FAE2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CA17B64"/>
    <w:multiLevelType w:val="hybridMultilevel"/>
    <w:tmpl w:val="998E580C"/>
    <w:lvl w:ilvl="0" w:tplc="B06009D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990"/>
        </w:tabs>
        <w:ind w:left="990" w:hanging="360"/>
      </w:pPr>
      <w:rPr>
        <w:rFonts w:ascii="Courier New" w:hAnsi="Courier New" w:cs="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start w:val="1"/>
      <w:numFmt w:val="bullet"/>
      <w:lvlText w:val=""/>
      <w:lvlJc w:val="left"/>
      <w:pPr>
        <w:tabs>
          <w:tab w:val="num" w:pos="2430"/>
        </w:tabs>
        <w:ind w:left="2430" w:hanging="360"/>
      </w:pPr>
      <w:rPr>
        <w:rFonts w:ascii="Symbol" w:hAnsi="Symbol" w:hint="default"/>
      </w:rPr>
    </w:lvl>
    <w:lvl w:ilvl="4" w:tplc="04090003">
      <w:start w:val="1"/>
      <w:numFmt w:val="bullet"/>
      <w:lvlText w:val="o"/>
      <w:lvlJc w:val="left"/>
      <w:pPr>
        <w:tabs>
          <w:tab w:val="num" w:pos="3150"/>
        </w:tabs>
        <w:ind w:left="3150" w:hanging="360"/>
      </w:pPr>
      <w:rPr>
        <w:rFonts w:ascii="Courier New" w:hAnsi="Courier New" w:cs="Courier New" w:hint="default"/>
      </w:rPr>
    </w:lvl>
    <w:lvl w:ilvl="5" w:tplc="04090005">
      <w:start w:val="1"/>
      <w:numFmt w:val="bullet"/>
      <w:lvlText w:val=""/>
      <w:lvlJc w:val="left"/>
      <w:pPr>
        <w:tabs>
          <w:tab w:val="num" w:pos="3870"/>
        </w:tabs>
        <w:ind w:left="3870" w:hanging="360"/>
      </w:pPr>
      <w:rPr>
        <w:rFonts w:ascii="Wingdings" w:hAnsi="Wingdings" w:hint="default"/>
      </w:rPr>
    </w:lvl>
    <w:lvl w:ilvl="6" w:tplc="04090001">
      <w:start w:val="1"/>
      <w:numFmt w:val="bullet"/>
      <w:lvlText w:val=""/>
      <w:lvlJc w:val="left"/>
      <w:pPr>
        <w:tabs>
          <w:tab w:val="num" w:pos="4590"/>
        </w:tabs>
        <w:ind w:left="4590" w:hanging="360"/>
      </w:pPr>
      <w:rPr>
        <w:rFonts w:ascii="Symbol" w:hAnsi="Symbol" w:hint="default"/>
      </w:rPr>
    </w:lvl>
    <w:lvl w:ilvl="7" w:tplc="04090003">
      <w:start w:val="1"/>
      <w:numFmt w:val="bullet"/>
      <w:lvlText w:val="o"/>
      <w:lvlJc w:val="left"/>
      <w:pPr>
        <w:tabs>
          <w:tab w:val="num" w:pos="5310"/>
        </w:tabs>
        <w:ind w:left="5310" w:hanging="360"/>
      </w:pPr>
      <w:rPr>
        <w:rFonts w:ascii="Courier New" w:hAnsi="Courier New" w:cs="Courier New" w:hint="default"/>
      </w:rPr>
    </w:lvl>
    <w:lvl w:ilvl="8" w:tplc="04090005">
      <w:start w:val="1"/>
      <w:numFmt w:val="bullet"/>
      <w:lvlText w:val=""/>
      <w:lvlJc w:val="left"/>
      <w:pPr>
        <w:tabs>
          <w:tab w:val="num" w:pos="6030"/>
        </w:tabs>
        <w:ind w:left="6030" w:hanging="360"/>
      </w:pPr>
      <w:rPr>
        <w:rFonts w:ascii="Wingdings" w:hAnsi="Wingdings" w:hint="default"/>
      </w:rPr>
    </w:lvl>
  </w:abstractNum>
  <w:num w:numId="1" w16cid:durableId="1892842531">
    <w:abstractNumId w:val="5"/>
  </w:num>
  <w:num w:numId="2" w16cid:durableId="1863005563">
    <w:abstractNumId w:val="21"/>
  </w:num>
  <w:num w:numId="3" w16cid:durableId="38406505">
    <w:abstractNumId w:val="11"/>
  </w:num>
  <w:num w:numId="4" w16cid:durableId="229318142">
    <w:abstractNumId w:val="1"/>
  </w:num>
  <w:num w:numId="5" w16cid:durableId="274217650">
    <w:abstractNumId w:val="23"/>
  </w:num>
  <w:num w:numId="6" w16cid:durableId="1738016229">
    <w:abstractNumId w:val="11"/>
  </w:num>
  <w:num w:numId="7" w16cid:durableId="1523780210">
    <w:abstractNumId w:val="14"/>
  </w:num>
  <w:num w:numId="8" w16cid:durableId="78717830">
    <w:abstractNumId w:val="9"/>
  </w:num>
  <w:num w:numId="9" w16cid:durableId="143589695">
    <w:abstractNumId w:val="16"/>
  </w:num>
  <w:num w:numId="10" w16cid:durableId="1688141997">
    <w:abstractNumId w:val="20"/>
  </w:num>
  <w:num w:numId="11" w16cid:durableId="236281629">
    <w:abstractNumId w:val="10"/>
  </w:num>
  <w:num w:numId="12" w16cid:durableId="1794861176">
    <w:abstractNumId w:val="4"/>
  </w:num>
  <w:num w:numId="13" w16cid:durableId="131558578">
    <w:abstractNumId w:val="7"/>
  </w:num>
  <w:num w:numId="14" w16cid:durableId="1370642560">
    <w:abstractNumId w:val="13"/>
  </w:num>
  <w:num w:numId="15" w16cid:durableId="1713387461">
    <w:abstractNumId w:val="2"/>
  </w:num>
  <w:num w:numId="16" w16cid:durableId="1010372970">
    <w:abstractNumId w:val="8"/>
  </w:num>
  <w:num w:numId="17" w16cid:durableId="727461730">
    <w:abstractNumId w:val="19"/>
  </w:num>
  <w:num w:numId="18" w16cid:durableId="1943950479">
    <w:abstractNumId w:val="22"/>
  </w:num>
  <w:num w:numId="19" w16cid:durableId="2073843504">
    <w:abstractNumId w:val="6"/>
  </w:num>
  <w:num w:numId="20" w16cid:durableId="466749796">
    <w:abstractNumId w:val="3"/>
  </w:num>
  <w:num w:numId="21" w16cid:durableId="807403872">
    <w:abstractNumId w:val="17"/>
  </w:num>
  <w:num w:numId="22" w16cid:durableId="1443115332">
    <w:abstractNumId w:val="12"/>
  </w:num>
  <w:num w:numId="23" w16cid:durableId="1289124514">
    <w:abstractNumId w:val="15"/>
  </w:num>
  <w:num w:numId="24" w16cid:durableId="351536882">
    <w:abstractNumId w:val="0"/>
  </w:num>
  <w:num w:numId="25" w16cid:durableId="1584240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4F2"/>
    <w:rsid w:val="000010D4"/>
    <w:rsid w:val="00001916"/>
    <w:rsid w:val="0000760B"/>
    <w:rsid w:val="000077BF"/>
    <w:rsid w:val="000107DC"/>
    <w:rsid w:val="00014AF4"/>
    <w:rsid w:val="000153E7"/>
    <w:rsid w:val="000165FB"/>
    <w:rsid w:val="0002191F"/>
    <w:rsid w:val="00021E10"/>
    <w:rsid w:val="000301ED"/>
    <w:rsid w:val="000372E9"/>
    <w:rsid w:val="00037DAC"/>
    <w:rsid w:val="00041449"/>
    <w:rsid w:val="00051DD0"/>
    <w:rsid w:val="000537FF"/>
    <w:rsid w:val="0005414E"/>
    <w:rsid w:val="00055048"/>
    <w:rsid w:val="0006086D"/>
    <w:rsid w:val="00061E89"/>
    <w:rsid w:val="0007179E"/>
    <w:rsid w:val="00071DB5"/>
    <w:rsid w:val="0007278F"/>
    <w:rsid w:val="00092ACA"/>
    <w:rsid w:val="0009460E"/>
    <w:rsid w:val="0009462C"/>
    <w:rsid w:val="000A7004"/>
    <w:rsid w:val="000B0BA2"/>
    <w:rsid w:val="000B5D6A"/>
    <w:rsid w:val="000B734D"/>
    <w:rsid w:val="000B7C5A"/>
    <w:rsid w:val="000C0E43"/>
    <w:rsid w:val="000C3CF4"/>
    <w:rsid w:val="000C5DEF"/>
    <w:rsid w:val="000C6391"/>
    <w:rsid w:val="000D74BE"/>
    <w:rsid w:val="000E3C3C"/>
    <w:rsid w:val="000E7048"/>
    <w:rsid w:val="000E79FD"/>
    <w:rsid w:val="000F1E7E"/>
    <w:rsid w:val="000F22B2"/>
    <w:rsid w:val="000F4AAC"/>
    <w:rsid w:val="000F61E4"/>
    <w:rsid w:val="000F7BC1"/>
    <w:rsid w:val="00105AAF"/>
    <w:rsid w:val="00110D43"/>
    <w:rsid w:val="00111254"/>
    <w:rsid w:val="001137CB"/>
    <w:rsid w:val="00113899"/>
    <w:rsid w:val="00116814"/>
    <w:rsid w:val="001214F7"/>
    <w:rsid w:val="001249A5"/>
    <w:rsid w:val="00127560"/>
    <w:rsid w:val="0013375B"/>
    <w:rsid w:val="00140A4C"/>
    <w:rsid w:val="00160D61"/>
    <w:rsid w:val="00163B89"/>
    <w:rsid w:val="001665A0"/>
    <w:rsid w:val="00170D94"/>
    <w:rsid w:val="00183420"/>
    <w:rsid w:val="00185C7F"/>
    <w:rsid w:val="00186CE7"/>
    <w:rsid w:val="00195135"/>
    <w:rsid w:val="00196BF6"/>
    <w:rsid w:val="0019701E"/>
    <w:rsid w:val="001A4132"/>
    <w:rsid w:val="001A4729"/>
    <w:rsid w:val="001A7F9F"/>
    <w:rsid w:val="001B012A"/>
    <w:rsid w:val="001B0414"/>
    <w:rsid w:val="001B1F73"/>
    <w:rsid w:val="001B4451"/>
    <w:rsid w:val="001B505D"/>
    <w:rsid w:val="001B50AE"/>
    <w:rsid w:val="001B597A"/>
    <w:rsid w:val="001C2DFF"/>
    <w:rsid w:val="001C491B"/>
    <w:rsid w:val="001C4920"/>
    <w:rsid w:val="001C6141"/>
    <w:rsid w:val="001C6DF2"/>
    <w:rsid w:val="001C7161"/>
    <w:rsid w:val="001D03B7"/>
    <w:rsid w:val="001D736D"/>
    <w:rsid w:val="001D780E"/>
    <w:rsid w:val="001E1C0F"/>
    <w:rsid w:val="001F33AD"/>
    <w:rsid w:val="001F69EB"/>
    <w:rsid w:val="00203704"/>
    <w:rsid w:val="00206A62"/>
    <w:rsid w:val="00206FD5"/>
    <w:rsid w:val="00210421"/>
    <w:rsid w:val="00217BB9"/>
    <w:rsid w:val="00224565"/>
    <w:rsid w:val="0022480A"/>
    <w:rsid w:val="002273A7"/>
    <w:rsid w:val="00234E4E"/>
    <w:rsid w:val="002352C8"/>
    <w:rsid w:val="002362D0"/>
    <w:rsid w:val="002377E3"/>
    <w:rsid w:val="00242C88"/>
    <w:rsid w:val="00252C05"/>
    <w:rsid w:val="002576E2"/>
    <w:rsid w:val="002605BB"/>
    <w:rsid w:val="00264AF6"/>
    <w:rsid w:val="00265298"/>
    <w:rsid w:val="002702D2"/>
    <w:rsid w:val="0027111E"/>
    <w:rsid w:val="00272D1C"/>
    <w:rsid w:val="002752F0"/>
    <w:rsid w:val="002764D7"/>
    <w:rsid w:val="0028101B"/>
    <w:rsid w:val="00281837"/>
    <w:rsid w:val="002821E4"/>
    <w:rsid w:val="002833E9"/>
    <w:rsid w:val="00287E30"/>
    <w:rsid w:val="0029068E"/>
    <w:rsid w:val="002937A9"/>
    <w:rsid w:val="00295D81"/>
    <w:rsid w:val="00297922"/>
    <w:rsid w:val="002B1F18"/>
    <w:rsid w:val="002B218F"/>
    <w:rsid w:val="002B3376"/>
    <w:rsid w:val="002B72F4"/>
    <w:rsid w:val="002B7BF8"/>
    <w:rsid w:val="002C6F99"/>
    <w:rsid w:val="002D01D7"/>
    <w:rsid w:val="002D1927"/>
    <w:rsid w:val="002D2117"/>
    <w:rsid w:val="002D2C69"/>
    <w:rsid w:val="002D50AF"/>
    <w:rsid w:val="002D79EA"/>
    <w:rsid w:val="002E5D48"/>
    <w:rsid w:val="002E6147"/>
    <w:rsid w:val="002E691E"/>
    <w:rsid w:val="002F7C1D"/>
    <w:rsid w:val="00310B5C"/>
    <w:rsid w:val="00315A97"/>
    <w:rsid w:val="0033282E"/>
    <w:rsid w:val="00333323"/>
    <w:rsid w:val="00335241"/>
    <w:rsid w:val="003362AB"/>
    <w:rsid w:val="00337724"/>
    <w:rsid w:val="00343CB9"/>
    <w:rsid w:val="003503F1"/>
    <w:rsid w:val="003505ED"/>
    <w:rsid w:val="0035095D"/>
    <w:rsid w:val="00364F38"/>
    <w:rsid w:val="003658F5"/>
    <w:rsid w:val="00367111"/>
    <w:rsid w:val="00382FC4"/>
    <w:rsid w:val="00383DE0"/>
    <w:rsid w:val="0039261C"/>
    <w:rsid w:val="00395E22"/>
    <w:rsid w:val="003A1533"/>
    <w:rsid w:val="003A201B"/>
    <w:rsid w:val="003A25F7"/>
    <w:rsid w:val="003A3A2F"/>
    <w:rsid w:val="003A46CC"/>
    <w:rsid w:val="003A706A"/>
    <w:rsid w:val="003B2E83"/>
    <w:rsid w:val="003C2F4C"/>
    <w:rsid w:val="003C5712"/>
    <w:rsid w:val="003C577F"/>
    <w:rsid w:val="003D2534"/>
    <w:rsid w:val="003E228C"/>
    <w:rsid w:val="003F4EA2"/>
    <w:rsid w:val="003F5E22"/>
    <w:rsid w:val="003F6C0E"/>
    <w:rsid w:val="00410265"/>
    <w:rsid w:val="004137B3"/>
    <w:rsid w:val="00422528"/>
    <w:rsid w:val="004247BB"/>
    <w:rsid w:val="00424A71"/>
    <w:rsid w:val="004254E9"/>
    <w:rsid w:val="00425AA3"/>
    <w:rsid w:val="00425FCA"/>
    <w:rsid w:val="0043062B"/>
    <w:rsid w:val="004322A0"/>
    <w:rsid w:val="00434A62"/>
    <w:rsid w:val="00436B9F"/>
    <w:rsid w:val="004406D4"/>
    <w:rsid w:val="00440848"/>
    <w:rsid w:val="004433B7"/>
    <w:rsid w:val="00444830"/>
    <w:rsid w:val="0044701D"/>
    <w:rsid w:val="00450522"/>
    <w:rsid w:val="00450748"/>
    <w:rsid w:val="00454211"/>
    <w:rsid w:val="0045537B"/>
    <w:rsid w:val="00455C1E"/>
    <w:rsid w:val="004714B8"/>
    <w:rsid w:val="0047189A"/>
    <w:rsid w:val="00471DF9"/>
    <w:rsid w:val="004737F6"/>
    <w:rsid w:val="004769D5"/>
    <w:rsid w:val="00477460"/>
    <w:rsid w:val="00481CBA"/>
    <w:rsid w:val="00486F6E"/>
    <w:rsid w:val="00490BEC"/>
    <w:rsid w:val="00494A32"/>
    <w:rsid w:val="00496561"/>
    <w:rsid w:val="004A0E57"/>
    <w:rsid w:val="004A2522"/>
    <w:rsid w:val="004A2E1B"/>
    <w:rsid w:val="004A5F25"/>
    <w:rsid w:val="004B28A1"/>
    <w:rsid w:val="004B329A"/>
    <w:rsid w:val="004C22C5"/>
    <w:rsid w:val="004C5E33"/>
    <w:rsid w:val="004D122F"/>
    <w:rsid w:val="004D239B"/>
    <w:rsid w:val="004D63CC"/>
    <w:rsid w:val="004E02AB"/>
    <w:rsid w:val="004F0092"/>
    <w:rsid w:val="004F1FB5"/>
    <w:rsid w:val="004F5527"/>
    <w:rsid w:val="004F784F"/>
    <w:rsid w:val="0050046B"/>
    <w:rsid w:val="00501157"/>
    <w:rsid w:val="00503097"/>
    <w:rsid w:val="00505743"/>
    <w:rsid w:val="005117CA"/>
    <w:rsid w:val="00522031"/>
    <w:rsid w:val="005231B1"/>
    <w:rsid w:val="00523C4A"/>
    <w:rsid w:val="0052433A"/>
    <w:rsid w:val="005271C3"/>
    <w:rsid w:val="00527E4E"/>
    <w:rsid w:val="00533912"/>
    <w:rsid w:val="005402A4"/>
    <w:rsid w:val="00540328"/>
    <w:rsid w:val="0054039E"/>
    <w:rsid w:val="005426F2"/>
    <w:rsid w:val="00552208"/>
    <w:rsid w:val="00552884"/>
    <w:rsid w:val="00556669"/>
    <w:rsid w:val="00557CA2"/>
    <w:rsid w:val="005604B0"/>
    <w:rsid w:val="00566760"/>
    <w:rsid w:val="00570426"/>
    <w:rsid w:val="00571326"/>
    <w:rsid w:val="00576798"/>
    <w:rsid w:val="00580B51"/>
    <w:rsid w:val="00581F70"/>
    <w:rsid w:val="00594887"/>
    <w:rsid w:val="00596B7F"/>
    <w:rsid w:val="00597F5A"/>
    <w:rsid w:val="005A403B"/>
    <w:rsid w:val="005A7FD1"/>
    <w:rsid w:val="005B27E7"/>
    <w:rsid w:val="005B427A"/>
    <w:rsid w:val="005B5CA7"/>
    <w:rsid w:val="005C3095"/>
    <w:rsid w:val="005C3E4F"/>
    <w:rsid w:val="005C5C5F"/>
    <w:rsid w:val="005D303D"/>
    <w:rsid w:val="005D55F0"/>
    <w:rsid w:val="005E1766"/>
    <w:rsid w:val="005E25F8"/>
    <w:rsid w:val="005E3C97"/>
    <w:rsid w:val="005E4705"/>
    <w:rsid w:val="005F6D8A"/>
    <w:rsid w:val="005F79D9"/>
    <w:rsid w:val="00610BFF"/>
    <w:rsid w:val="00614ECD"/>
    <w:rsid w:val="00615885"/>
    <w:rsid w:val="00622240"/>
    <w:rsid w:val="006256D8"/>
    <w:rsid w:val="00627450"/>
    <w:rsid w:val="006301FF"/>
    <w:rsid w:val="006305C4"/>
    <w:rsid w:val="006319A0"/>
    <w:rsid w:val="00632FF2"/>
    <w:rsid w:val="0063577B"/>
    <w:rsid w:val="00636709"/>
    <w:rsid w:val="00637C56"/>
    <w:rsid w:val="00641467"/>
    <w:rsid w:val="0064551E"/>
    <w:rsid w:val="00656C2C"/>
    <w:rsid w:val="00656EAA"/>
    <w:rsid w:val="00664F09"/>
    <w:rsid w:val="00665CC8"/>
    <w:rsid w:val="00670045"/>
    <w:rsid w:val="0067078A"/>
    <w:rsid w:val="00670EBE"/>
    <w:rsid w:val="0067220E"/>
    <w:rsid w:val="00672459"/>
    <w:rsid w:val="0067453C"/>
    <w:rsid w:val="00674558"/>
    <w:rsid w:val="006754EC"/>
    <w:rsid w:val="00683257"/>
    <w:rsid w:val="00684500"/>
    <w:rsid w:val="006944E3"/>
    <w:rsid w:val="0069661F"/>
    <w:rsid w:val="0069707E"/>
    <w:rsid w:val="006A75D5"/>
    <w:rsid w:val="006B04DD"/>
    <w:rsid w:val="006B3C40"/>
    <w:rsid w:val="006B4073"/>
    <w:rsid w:val="006B46E5"/>
    <w:rsid w:val="006B5AA2"/>
    <w:rsid w:val="006C0EEE"/>
    <w:rsid w:val="006C587E"/>
    <w:rsid w:val="006D3EE6"/>
    <w:rsid w:val="006D71B0"/>
    <w:rsid w:val="006E02D7"/>
    <w:rsid w:val="006E0F56"/>
    <w:rsid w:val="006E19EE"/>
    <w:rsid w:val="006F6BD0"/>
    <w:rsid w:val="00701A9B"/>
    <w:rsid w:val="00707397"/>
    <w:rsid w:val="00726C5D"/>
    <w:rsid w:val="00731C26"/>
    <w:rsid w:val="00732208"/>
    <w:rsid w:val="007326B1"/>
    <w:rsid w:val="00734888"/>
    <w:rsid w:val="00735043"/>
    <w:rsid w:val="00742E3E"/>
    <w:rsid w:val="00746CB0"/>
    <w:rsid w:val="00750426"/>
    <w:rsid w:val="00750C2E"/>
    <w:rsid w:val="00751EF5"/>
    <w:rsid w:val="0075257A"/>
    <w:rsid w:val="00752721"/>
    <w:rsid w:val="00755EE8"/>
    <w:rsid w:val="00755F4C"/>
    <w:rsid w:val="00757DE7"/>
    <w:rsid w:val="0076657F"/>
    <w:rsid w:val="00770BDF"/>
    <w:rsid w:val="007724E2"/>
    <w:rsid w:val="00784C27"/>
    <w:rsid w:val="007962E4"/>
    <w:rsid w:val="0079678E"/>
    <w:rsid w:val="00796FCD"/>
    <w:rsid w:val="0079755E"/>
    <w:rsid w:val="007978C9"/>
    <w:rsid w:val="007A0657"/>
    <w:rsid w:val="007A6A31"/>
    <w:rsid w:val="007A7BB1"/>
    <w:rsid w:val="007B04B6"/>
    <w:rsid w:val="007B28C5"/>
    <w:rsid w:val="007B38B1"/>
    <w:rsid w:val="007B6011"/>
    <w:rsid w:val="007B7A3C"/>
    <w:rsid w:val="007B7DFD"/>
    <w:rsid w:val="007B7F9C"/>
    <w:rsid w:val="007D512F"/>
    <w:rsid w:val="00801327"/>
    <w:rsid w:val="00811963"/>
    <w:rsid w:val="00811C4E"/>
    <w:rsid w:val="00811E36"/>
    <w:rsid w:val="0081334E"/>
    <w:rsid w:val="00814EE8"/>
    <w:rsid w:val="00823FFB"/>
    <w:rsid w:val="00824AD1"/>
    <w:rsid w:val="008302CB"/>
    <w:rsid w:val="008308B7"/>
    <w:rsid w:val="00837D42"/>
    <w:rsid w:val="008460DC"/>
    <w:rsid w:val="008466D0"/>
    <w:rsid w:val="00851362"/>
    <w:rsid w:val="00853CD5"/>
    <w:rsid w:val="008552AF"/>
    <w:rsid w:val="0087028E"/>
    <w:rsid w:val="00874A46"/>
    <w:rsid w:val="008757C1"/>
    <w:rsid w:val="0088056E"/>
    <w:rsid w:val="00884231"/>
    <w:rsid w:val="008862BC"/>
    <w:rsid w:val="008904CD"/>
    <w:rsid w:val="0089318E"/>
    <w:rsid w:val="00897036"/>
    <w:rsid w:val="0089718D"/>
    <w:rsid w:val="008A34EB"/>
    <w:rsid w:val="008A7787"/>
    <w:rsid w:val="008A77EB"/>
    <w:rsid w:val="008A7EAB"/>
    <w:rsid w:val="008B04D1"/>
    <w:rsid w:val="008B608B"/>
    <w:rsid w:val="008B737A"/>
    <w:rsid w:val="008C651F"/>
    <w:rsid w:val="008C7C5A"/>
    <w:rsid w:val="008D0667"/>
    <w:rsid w:val="008D0FA3"/>
    <w:rsid w:val="008D19B7"/>
    <w:rsid w:val="008D2C1E"/>
    <w:rsid w:val="008D582C"/>
    <w:rsid w:val="008E4F26"/>
    <w:rsid w:val="008F2D8C"/>
    <w:rsid w:val="0090056A"/>
    <w:rsid w:val="00903930"/>
    <w:rsid w:val="00903B29"/>
    <w:rsid w:val="00905467"/>
    <w:rsid w:val="00906349"/>
    <w:rsid w:val="00906414"/>
    <w:rsid w:val="00923CDD"/>
    <w:rsid w:val="00925311"/>
    <w:rsid w:val="00925371"/>
    <w:rsid w:val="0092608E"/>
    <w:rsid w:val="00926D42"/>
    <w:rsid w:val="00930812"/>
    <w:rsid w:val="009310F5"/>
    <w:rsid w:val="00932109"/>
    <w:rsid w:val="009333FA"/>
    <w:rsid w:val="009404F2"/>
    <w:rsid w:val="00953E6A"/>
    <w:rsid w:val="00954A6B"/>
    <w:rsid w:val="00955203"/>
    <w:rsid w:val="009569E5"/>
    <w:rsid w:val="00964DE3"/>
    <w:rsid w:val="00975116"/>
    <w:rsid w:val="009756F9"/>
    <w:rsid w:val="00984367"/>
    <w:rsid w:val="009851F7"/>
    <w:rsid w:val="009910D7"/>
    <w:rsid w:val="0099376A"/>
    <w:rsid w:val="009A2319"/>
    <w:rsid w:val="009A2CBB"/>
    <w:rsid w:val="009A2D36"/>
    <w:rsid w:val="009A3182"/>
    <w:rsid w:val="009A550D"/>
    <w:rsid w:val="009A6BC1"/>
    <w:rsid w:val="009B09E7"/>
    <w:rsid w:val="009B5727"/>
    <w:rsid w:val="009B7E90"/>
    <w:rsid w:val="009C7CF4"/>
    <w:rsid w:val="009D1103"/>
    <w:rsid w:val="009D2B01"/>
    <w:rsid w:val="009D3BF0"/>
    <w:rsid w:val="009D493E"/>
    <w:rsid w:val="009D59B7"/>
    <w:rsid w:val="009E0A85"/>
    <w:rsid w:val="009E146C"/>
    <w:rsid w:val="009E4BEA"/>
    <w:rsid w:val="009F3F2B"/>
    <w:rsid w:val="009F4F87"/>
    <w:rsid w:val="009F7639"/>
    <w:rsid w:val="00A20588"/>
    <w:rsid w:val="00A21196"/>
    <w:rsid w:val="00A2366C"/>
    <w:rsid w:val="00A2609B"/>
    <w:rsid w:val="00A268D0"/>
    <w:rsid w:val="00A37AC3"/>
    <w:rsid w:val="00A4299D"/>
    <w:rsid w:val="00A45392"/>
    <w:rsid w:val="00A460D1"/>
    <w:rsid w:val="00A5329D"/>
    <w:rsid w:val="00A56A0B"/>
    <w:rsid w:val="00A6283B"/>
    <w:rsid w:val="00A66D36"/>
    <w:rsid w:val="00A71849"/>
    <w:rsid w:val="00A71CA4"/>
    <w:rsid w:val="00A80D62"/>
    <w:rsid w:val="00A85D88"/>
    <w:rsid w:val="00A86289"/>
    <w:rsid w:val="00A931A6"/>
    <w:rsid w:val="00A94B71"/>
    <w:rsid w:val="00A95C9C"/>
    <w:rsid w:val="00AA06C8"/>
    <w:rsid w:val="00AB50F6"/>
    <w:rsid w:val="00AC275C"/>
    <w:rsid w:val="00AC7F01"/>
    <w:rsid w:val="00AD39A9"/>
    <w:rsid w:val="00AE0ECA"/>
    <w:rsid w:val="00AE585B"/>
    <w:rsid w:val="00AF0B6E"/>
    <w:rsid w:val="00AF42C6"/>
    <w:rsid w:val="00AF7AB8"/>
    <w:rsid w:val="00B07A66"/>
    <w:rsid w:val="00B12672"/>
    <w:rsid w:val="00B12C78"/>
    <w:rsid w:val="00B15721"/>
    <w:rsid w:val="00B26162"/>
    <w:rsid w:val="00B413FA"/>
    <w:rsid w:val="00B41B37"/>
    <w:rsid w:val="00B47EE6"/>
    <w:rsid w:val="00B574DD"/>
    <w:rsid w:val="00B61ED2"/>
    <w:rsid w:val="00B62AF8"/>
    <w:rsid w:val="00B6370F"/>
    <w:rsid w:val="00B67261"/>
    <w:rsid w:val="00B734C2"/>
    <w:rsid w:val="00B775FA"/>
    <w:rsid w:val="00B83B15"/>
    <w:rsid w:val="00B84492"/>
    <w:rsid w:val="00B86A54"/>
    <w:rsid w:val="00B90E2C"/>
    <w:rsid w:val="00B95134"/>
    <w:rsid w:val="00B955CA"/>
    <w:rsid w:val="00B95CDB"/>
    <w:rsid w:val="00B97F3D"/>
    <w:rsid w:val="00BA0076"/>
    <w:rsid w:val="00BA1722"/>
    <w:rsid w:val="00BA3CA5"/>
    <w:rsid w:val="00BA6713"/>
    <w:rsid w:val="00BA7911"/>
    <w:rsid w:val="00BB1112"/>
    <w:rsid w:val="00BB3744"/>
    <w:rsid w:val="00BB4A12"/>
    <w:rsid w:val="00BB6C0D"/>
    <w:rsid w:val="00BB7698"/>
    <w:rsid w:val="00BC1DB3"/>
    <w:rsid w:val="00BD2920"/>
    <w:rsid w:val="00BD3D65"/>
    <w:rsid w:val="00BE2F61"/>
    <w:rsid w:val="00BE3E6F"/>
    <w:rsid w:val="00BF0EF3"/>
    <w:rsid w:val="00BF2750"/>
    <w:rsid w:val="00BF2D5B"/>
    <w:rsid w:val="00BF2E2B"/>
    <w:rsid w:val="00C117F0"/>
    <w:rsid w:val="00C11EB8"/>
    <w:rsid w:val="00C1518B"/>
    <w:rsid w:val="00C15744"/>
    <w:rsid w:val="00C15DC6"/>
    <w:rsid w:val="00C315BA"/>
    <w:rsid w:val="00C37D46"/>
    <w:rsid w:val="00C44142"/>
    <w:rsid w:val="00C53193"/>
    <w:rsid w:val="00C556B5"/>
    <w:rsid w:val="00C5637C"/>
    <w:rsid w:val="00C56929"/>
    <w:rsid w:val="00C604E3"/>
    <w:rsid w:val="00C64B30"/>
    <w:rsid w:val="00C6675B"/>
    <w:rsid w:val="00C728BB"/>
    <w:rsid w:val="00C74846"/>
    <w:rsid w:val="00C7520A"/>
    <w:rsid w:val="00C772E8"/>
    <w:rsid w:val="00C77ACE"/>
    <w:rsid w:val="00C80716"/>
    <w:rsid w:val="00C81332"/>
    <w:rsid w:val="00C85C42"/>
    <w:rsid w:val="00C869F5"/>
    <w:rsid w:val="00C93373"/>
    <w:rsid w:val="00CA2DE8"/>
    <w:rsid w:val="00CA4379"/>
    <w:rsid w:val="00CB0F1A"/>
    <w:rsid w:val="00CB379F"/>
    <w:rsid w:val="00CB495E"/>
    <w:rsid w:val="00CB5258"/>
    <w:rsid w:val="00CC30A8"/>
    <w:rsid w:val="00CC4CC1"/>
    <w:rsid w:val="00CE160E"/>
    <w:rsid w:val="00CE2331"/>
    <w:rsid w:val="00CE4E3B"/>
    <w:rsid w:val="00CF2A4F"/>
    <w:rsid w:val="00CF2C65"/>
    <w:rsid w:val="00CF3695"/>
    <w:rsid w:val="00CF51E1"/>
    <w:rsid w:val="00D067B8"/>
    <w:rsid w:val="00D14310"/>
    <w:rsid w:val="00D17B24"/>
    <w:rsid w:val="00D21158"/>
    <w:rsid w:val="00D23B78"/>
    <w:rsid w:val="00D243C3"/>
    <w:rsid w:val="00D26227"/>
    <w:rsid w:val="00D31255"/>
    <w:rsid w:val="00D40900"/>
    <w:rsid w:val="00D42341"/>
    <w:rsid w:val="00D47E1B"/>
    <w:rsid w:val="00D642D5"/>
    <w:rsid w:val="00D70D75"/>
    <w:rsid w:val="00D74E32"/>
    <w:rsid w:val="00D752E8"/>
    <w:rsid w:val="00D8103F"/>
    <w:rsid w:val="00D819D3"/>
    <w:rsid w:val="00D82612"/>
    <w:rsid w:val="00D85A71"/>
    <w:rsid w:val="00D97BAF"/>
    <w:rsid w:val="00D97BC8"/>
    <w:rsid w:val="00DA0EFE"/>
    <w:rsid w:val="00DA1D29"/>
    <w:rsid w:val="00DA6DDE"/>
    <w:rsid w:val="00DB3628"/>
    <w:rsid w:val="00DB59A2"/>
    <w:rsid w:val="00DB61E7"/>
    <w:rsid w:val="00DB6DEF"/>
    <w:rsid w:val="00DB7174"/>
    <w:rsid w:val="00DB76AD"/>
    <w:rsid w:val="00DC06CE"/>
    <w:rsid w:val="00DD0DCB"/>
    <w:rsid w:val="00DD1143"/>
    <w:rsid w:val="00DD1FC8"/>
    <w:rsid w:val="00DD25F3"/>
    <w:rsid w:val="00DD433D"/>
    <w:rsid w:val="00DE2290"/>
    <w:rsid w:val="00DE3D07"/>
    <w:rsid w:val="00DE64B7"/>
    <w:rsid w:val="00DE6AA1"/>
    <w:rsid w:val="00DE7BC0"/>
    <w:rsid w:val="00DF0BB4"/>
    <w:rsid w:val="00DF2D63"/>
    <w:rsid w:val="00DF6BBD"/>
    <w:rsid w:val="00E01184"/>
    <w:rsid w:val="00E0378D"/>
    <w:rsid w:val="00E1012B"/>
    <w:rsid w:val="00E1257F"/>
    <w:rsid w:val="00E1349C"/>
    <w:rsid w:val="00E15FA7"/>
    <w:rsid w:val="00E17520"/>
    <w:rsid w:val="00E215EE"/>
    <w:rsid w:val="00E2244B"/>
    <w:rsid w:val="00E22563"/>
    <w:rsid w:val="00E328DA"/>
    <w:rsid w:val="00E44C79"/>
    <w:rsid w:val="00E463AA"/>
    <w:rsid w:val="00E52EDB"/>
    <w:rsid w:val="00E608CB"/>
    <w:rsid w:val="00E61F4C"/>
    <w:rsid w:val="00E621F6"/>
    <w:rsid w:val="00E64D55"/>
    <w:rsid w:val="00E6731D"/>
    <w:rsid w:val="00E70101"/>
    <w:rsid w:val="00E70E33"/>
    <w:rsid w:val="00E76975"/>
    <w:rsid w:val="00E80163"/>
    <w:rsid w:val="00E81CA3"/>
    <w:rsid w:val="00E85492"/>
    <w:rsid w:val="00E85D68"/>
    <w:rsid w:val="00E85D95"/>
    <w:rsid w:val="00E86CD5"/>
    <w:rsid w:val="00E903FF"/>
    <w:rsid w:val="00E91160"/>
    <w:rsid w:val="00E913EA"/>
    <w:rsid w:val="00EA2362"/>
    <w:rsid w:val="00EA2BC9"/>
    <w:rsid w:val="00EB2C66"/>
    <w:rsid w:val="00EB4333"/>
    <w:rsid w:val="00EC3E41"/>
    <w:rsid w:val="00EC628A"/>
    <w:rsid w:val="00EC660A"/>
    <w:rsid w:val="00ED011A"/>
    <w:rsid w:val="00ED03D4"/>
    <w:rsid w:val="00ED090C"/>
    <w:rsid w:val="00ED51A9"/>
    <w:rsid w:val="00EE1E02"/>
    <w:rsid w:val="00EE252F"/>
    <w:rsid w:val="00EE30D9"/>
    <w:rsid w:val="00EE7445"/>
    <w:rsid w:val="00EE7B0A"/>
    <w:rsid w:val="00EF0D2B"/>
    <w:rsid w:val="00EF29EA"/>
    <w:rsid w:val="00EF378C"/>
    <w:rsid w:val="00EF493C"/>
    <w:rsid w:val="00EF621B"/>
    <w:rsid w:val="00EF7E05"/>
    <w:rsid w:val="00EF7E0A"/>
    <w:rsid w:val="00F01558"/>
    <w:rsid w:val="00F02B39"/>
    <w:rsid w:val="00F02D57"/>
    <w:rsid w:val="00F042B9"/>
    <w:rsid w:val="00F11010"/>
    <w:rsid w:val="00F119F2"/>
    <w:rsid w:val="00F17A63"/>
    <w:rsid w:val="00F2144D"/>
    <w:rsid w:val="00F21C7D"/>
    <w:rsid w:val="00F2376D"/>
    <w:rsid w:val="00F417A7"/>
    <w:rsid w:val="00F502C2"/>
    <w:rsid w:val="00F529A4"/>
    <w:rsid w:val="00F52CA6"/>
    <w:rsid w:val="00F531B5"/>
    <w:rsid w:val="00F53D2E"/>
    <w:rsid w:val="00F54B59"/>
    <w:rsid w:val="00F569F2"/>
    <w:rsid w:val="00F579AD"/>
    <w:rsid w:val="00F65FCD"/>
    <w:rsid w:val="00F716ED"/>
    <w:rsid w:val="00F722F7"/>
    <w:rsid w:val="00F740CC"/>
    <w:rsid w:val="00F761D5"/>
    <w:rsid w:val="00F7747E"/>
    <w:rsid w:val="00F81B7B"/>
    <w:rsid w:val="00F81C5D"/>
    <w:rsid w:val="00F81F90"/>
    <w:rsid w:val="00F83671"/>
    <w:rsid w:val="00F8770E"/>
    <w:rsid w:val="00FA236C"/>
    <w:rsid w:val="00FA5E32"/>
    <w:rsid w:val="00FB1C86"/>
    <w:rsid w:val="00FB5B18"/>
    <w:rsid w:val="00FB67CE"/>
    <w:rsid w:val="00FC01A7"/>
    <w:rsid w:val="00FC079F"/>
    <w:rsid w:val="00FC1637"/>
    <w:rsid w:val="00FD58EA"/>
    <w:rsid w:val="00FD5E5A"/>
    <w:rsid w:val="00FF248C"/>
    <w:rsid w:val="02B1FC70"/>
    <w:rsid w:val="034CACFB"/>
    <w:rsid w:val="056DC8DF"/>
    <w:rsid w:val="07F839D8"/>
    <w:rsid w:val="084170A3"/>
    <w:rsid w:val="09F4AB0D"/>
    <w:rsid w:val="0BC61035"/>
    <w:rsid w:val="0C6E5616"/>
    <w:rsid w:val="0C798877"/>
    <w:rsid w:val="0D534CEC"/>
    <w:rsid w:val="0D5823B6"/>
    <w:rsid w:val="0FD48AF1"/>
    <w:rsid w:val="13B52D30"/>
    <w:rsid w:val="14680102"/>
    <w:rsid w:val="173FF6CF"/>
    <w:rsid w:val="196EB99A"/>
    <w:rsid w:val="2AFD1584"/>
    <w:rsid w:val="2C56DD31"/>
    <w:rsid w:val="2E3B6801"/>
    <w:rsid w:val="2EF1E696"/>
    <w:rsid w:val="3035CFA8"/>
    <w:rsid w:val="368BF9EE"/>
    <w:rsid w:val="37C12E40"/>
    <w:rsid w:val="3A03D791"/>
    <w:rsid w:val="3D2BA8AC"/>
    <w:rsid w:val="3FDD93F5"/>
    <w:rsid w:val="44B7C460"/>
    <w:rsid w:val="46021524"/>
    <w:rsid w:val="49C88711"/>
    <w:rsid w:val="49F17F48"/>
    <w:rsid w:val="4AC07275"/>
    <w:rsid w:val="4B75AB0A"/>
    <w:rsid w:val="590EF67D"/>
    <w:rsid w:val="5919080A"/>
    <w:rsid w:val="5C02095E"/>
    <w:rsid w:val="5D0A3323"/>
    <w:rsid w:val="61D83EDD"/>
    <w:rsid w:val="63B22615"/>
    <w:rsid w:val="66D2BC8C"/>
    <w:rsid w:val="6949370F"/>
    <w:rsid w:val="6A3E6532"/>
    <w:rsid w:val="6A569A11"/>
    <w:rsid w:val="6A9CF13E"/>
    <w:rsid w:val="6D903B9C"/>
    <w:rsid w:val="6DDCFE57"/>
    <w:rsid w:val="6E3141BC"/>
    <w:rsid w:val="6F537D85"/>
    <w:rsid w:val="71558AAD"/>
    <w:rsid w:val="76F6EAA8"/>
    <w:rsid w:val="77056431"/>
    <w:rsid w:val="79EF0AAA"/>
    <w:rsid w:val="7A9D3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1C00"/>
  <w15:docId w15:val="{E739C399-CE49-4810-B6C7-3739EEAA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1F90"/>
  </w:style>
  <w:style w:type="paragraph" w:styleId="berschrift1">
    <w:name w:val="heading 1"/>
    <w:basedOn w:val="Standard"/>
    <w:next w:val="Standard"/>
    <w:qFormat/>
    <w:rsid w:val="00F81F90"/>
    <w:pPr>
      <w:keepNext/>
      <w:spacing w:line="480" w:lineRule="auto"/>
      <w:ind w:firstLine="720"/>
      <w:outlineLvl w:val="0"/>
    </w:pPr>
    <w:rPr>
      <w:rFonts w:ascii="Arial" w:hAnsi="Arial"/>
      <w:sz w:val="24"/>
    </w:rPr>
  </w:style>
  <w:style w:type="paragraph" w:styleId="berschrift2">
    <w:name w:val="heading 2"/>
    <w:basedOn w:val="Standard"/>
    <w:next w:val="Standard"/>
    <w:qFormat/>
    <w:rsid w:val="00F81F90"/>
    <w:pPr>
      <w:keepNext/>
      <w:tabs>
        <w:tab w:val="left" w:pos="9576"/>
      </w:tabs>
      <w:ind w:left="18"/>
      <w:jc w:val="right"/>
      <w:outlineLvl w:val="1"/>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81F90"/>
    <w:pPr>
      <w:tabs>
        <w:tab w:val="center" w:pos="4320"/>
        <w:tab w:val="right" w:pos="8640"/>
      </w:tabs>
    </w:pPr>
  </w:style>
  <w:style w:type="paragraph" w:styleId="Fuzeile">
    <w:name w:val="footer"/>
    <w:basedOn w:val="Standard"/>
    <w:link w:val="FuzeileZchn"/>
    <w:uiPriority w:val="99"/>
    <w:rsid w:val="00F81F90"/>
    <w:pPr>
      <w:tabs>
        <w:tab w:val="center" w:pos="4320"/>
        <w:tab w:val="right" w:pos="8640"/>
      </w:tabs>
    </w:pPr>
  </w:style>
  <w:style w:type="character" w:styleId="Seitenzahl">
    <w:name w:val="page number"/>
    <w:basedOn w:val="Absatz-Standardschriftart"/>
    <w:rsid w:val="00F81F90"/>
  </w:style>
  <w:style w:type="paragraph" w:styleId="Textkrper">
    <w:name w:val="Body Text"/>
    <w:basedOn w:val="Standard"/>
    <w:rsid w:val="00F81F90"/>
    <w:pPr>
      <w:widowControl w:val="0"/>
    </w:pPr>
    <w:rPr>
      <w:color w:val="000000"/>
      <w:sz w:val="24"/>
    </w:rPr>
  </w:style>
  <w:style w:type="paragraph" w:customStyle="1" w:styleId="BodyText21">
    <w:name w:val="Body Text 21"/>
    <w:basedOn w:val="Standard"/>
    <w:rsid w:val="00F81F90"/>
    <w:pPr>
      <w:spacing w:line="480" w:lineRule="auto"/>
      <w:ind w:firstLine="720"/>
    </w:pPr>
    <w:rPr>
      <w:rFonts w:ascii="Arial" w:hAnsi="Arial"/>
      <w:sz w:val="24"/>
    </w:rPr>
  </w:style>
  <w:style w:type="paragraph" w:styleId="Textkrper2">
    <w:name w:val="Body Text 2"/>
    <w:basedOn w:val="Standard"/>
    <w:rsid w:val="00F81F90"/>
    <w:pPr>
      <w:spacing w:line="480" w:lineRule="auto"/>
      <w:ind w:firstLine="720"/>
    </w:pPr>
    <w:rPr>
      <w:rFonts w:ascii="Arial" w:hAnsi="Arial"/>
      <w:sz w:val="24"/>
    </w:rPr>
  </w:style>
  <w:style w:type="character" w:styleId="Hyperlink">
    <w:name w:val="Hyperlink"/>
    <w:basedOn w:val="Absatz-Standardschriftart"/>
    <w:uiPriority w:val="99"/>
    <w:rsid w:val="00F81F90"/>
    <w:rPr>
      <w:color w:val="0000FF"/>
      <w:u w:val="single"/>
    </w:rPr>
  </w:style>
  <w:style w:type="paragraph" w:styleId="Textkrper-Zeileneinzug">
    <w:name w:val="Body Text Indent"/>
    <w:basedOn w:val="Standard"/>
    <w:rsid w:val="00F81F90"/>
    <w:pPr>
      <w:spacing w:line="480" w:lineRule="auto"/>
      <w:ind w:firstLine="720"/>
    </w:pPr>
    <w:rPr>
      <w:rFonts w:ascii="Arial" w:hAnsi="Arial"/>
      <w:snapToGrid w:val="0"/>
      <w:color w:val="000000"/>
      <w:sz w:val="24"/>
    </w:rPr>
  </w:style>
  <w:style w:type="paragraph" w:customStyle="1" w:styleId="Rockwell">
    <w:name w:val="Rockwell"/>
    <w:basedOn w:val="Standard"/>
    <w:rsid w:val="00F81F90"/>
    <w:pPr>
      <w:spacing w:line="480" w:lineRule="auto"/>
    </w:pPr>
    <w:rPr>
      <w:rFonts w:ascii="Arial" w:hAnsi="Arial"/>
      <w:sz w:val="24"/>
    </w:rPr>
  </w:style>
  <w:style w:type="paragraph" w:styleId="Listenabsatz">
    <w:name w:val="List Paragraph"/>
    <w:basedOn w:val="Standard"/>
    <w:uiPriority w:val="34"/>
    <w:qFormat/>
    <w:rsid w:val="0063577B"/>
    <w:pPr>
      <w:ind w:left="720"/>
      <w:contextualSpacing/>
    </w:pPr>
  </w:style>
  <w:style w:type="paragraph" w:styleId="Sprechblasentext">
    <w:name w:val="Balloon Text"/>
    <w:basedOn w:val="Standard"/>
    <w:link w:val="SprechblasentextZchn"/>
    <w:uiPriority w:val="99"/>
    <w:semiHidden/>
    <w:unhideWhenUsed/>
    <w:rsid w:val="00AF7AB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7AB8"/>
    <w:rPr>
      <w:rFonts w:ascii="Tahoma" w:hAnsi="Tahoma" w:cs="Tahoma"/>
      <w:sz w:val="16"/>
      <w:szCs w:val="16"/>
    </w:rPr>
  </w:style>
  <w:style w:type="character" w:styleId="Kommentarzeichen">
    <w:name w:val="annotation reference"/>
    <w:basedOn w:val="Absatz-Standardschriftart"/>
    <w:uiPriority w:val="99"/>
    <w:semiHidden/>
    <w:unhideWhenUsed/>
    <w:rsid w:val="009910D7"/>
    <w:rPr>
      <w:sz w:val="16"/>
      <w:szCs w:val="16"/>
    </w:rPr>
  </w:style>
  <w:style w:type="paragraph" w:styleId="Kommentartext">
    <w:name w:val="annotation text"/>
    <w:basedOn w:val="Standard"/>
    <w:link w:val="KommentartextZchn"/>
    <w:uiPriority w:val="99"/>
    <w:unhideWhenUsed/>
    <w:rsid w:val="009910D7"/>
  </w:style>
  <w:style w:type="character" w:customStyle="1" w:styleId="KommentartextZchn">
    <w:name w:val="Kommentartext Zchn"/>
    <w:basedOn w:val="Absatz-Standardschriftart"/>
    <w:link w:val="Kommentartext"/>
    <w:uiPriority w:val="99"/>
    <w:rsid w:val="009910D7"/>
  </w:style>
  <w:style w:type="paragraph" w:styleId="Kommentarthema">
    <w:name w:val="annotation subject"/>
    <w:basedOn w:val="Kommentartext"/>
    <w:next w:val="Kommentartext"/>
    <w:link w:val="KommentarthemaZchn"/>
    <w:uiPriority w:val="99"/>
    <w:semiHidden/>
    <w:unhideWhenUsed/>
    <w:rsid w:val="009910D7"/>
    <w:rPr>
      <w:b/>
      <w:bCs/>
    </w:rPr>
  </w:style>
  <w:style w:type="character" w:customStyle="1" w:styleId="KommentarthemaZchn">
    <w:name w:val="Kommentarthema Zchn"/>
    <w:basedOn w:val="KommentartextZchn"/>
    <w:link w:val="Kommentarthema"/>
    <w:uiPriority w:val="99"/>
    <w:semiHidden/>
    <w:rsid w:val="009910D7"/>
    <w:rPr>
      <w:b/>
      <w:bCs/>
    </w:rPr>
  </w:style>
  <w:style w:type="character" w:customStyle="1" w:styleId="UnresolvedMention1">
    <w:name w:val="Unresolved Mention1"/>
    <w:basedOn w:val="Absatz-Standardschriftart"/>
    <w:uiPriority w:val="99"/>
    <w:semiHidden/>
    <w:unhideWhenUsed/>
    <w:rsid w:val="00A71CA4"/>
    <w:rPr>
      <w:color w:val="605E5C"/>
      <w:shd w:val="clear" w:color="auto" w:fill="E1DFDD"/>
    </w:rPr>
  </w:style>
  <w:style w:type="character" w:styleId="BesuchterLink">
    <w:name w:val="FollowedHyperlink"/>
    <w:basedOn w:val="Absatz-Standardschriftart"/>
    <w:uiPriority w:val="99"/>
    <w:semiHidden/>
    <w:unhideWhenUsed/>
    <w:rsid w:val="0027111E"/>
    <w:rPr>
      <w:color w:val="800080" w:themeColor="followedHyperlink"/>
      <w:u w:val="single"/>
    </w:rPr>
  </w:style>
  <w:style w:type="character" w:styleId="NichtaufgelsteErwhnung">
    <w:name w:val="Unresolved Mention"/>
    <w:basedOn w:val="Absatz-Standardschriftart"/>
    <w:uiPriority w:val="99"/>
    <w:semiHidden/>
    <w:unhideWhenUsed/>
    <w:rsid w:val="000D74BE"/>
    <w:rPr>
      <w:color w:val="605E5C"/>
      <w:shd w:val="clear" w:color="auto" w:fill="E1DFDD"/>
    </w:rPr>
  </w:style>
  <w:style w:type="character" w:styleId="Hervorhebung">
    <w:name w:val="Emphasis"/>
    <w:basedOn w:val="Absatz-Standardschriftart"/>
    <w:uiPriority w:val="20"/>
    <w:qFormat/>
    <w:rsid w:val="005E25F8"/>
    <w:rPr>
      <w:i/>
      <w:iCs/>
    </w:rPr>
  </w:style>
  <w:style w:type="character" w:customStyle="1" w:styleId="normaltextrun">
    <w:name w:val="normaltextrun"/>
    <w:basedOn w:val="Absatz-Standardschriftart"/>
    <w:uiPriority w:val="1"/>
    <w:rsid w:val="00E85D95"/>
  </w:style>
  <w:style w:type="paragraph" w:styleId="StandardWeb">
    <w:name w:val="Normal (Web)"/>
    <w:basedOn w:val="Standard"/>
    <w:uiPriority w:val="99"/>
    <w:unhideWhenUsed/>
    <w:rsid w:val="005402A4"/>
    <w:pPr>
      <w:spacing w:before="100" w:beforeAutospacing="1" w:after="100" w:afterAutospacing="1"/>
    </w:pPr>
    <w:rPr>
      <w:sz w:val="24"/>
      <w:szCs w:val="24"/>
    </w:rPr>
  </w:style>
  <w:style w:type="paragraph" w:customStyle="1" w:styleId="attribution">
    <w:name w:val="attribution"/>
    <w:basedOn w:val="Standard"/>
    <w:rsid w:val="008D0FA3"/>
    <w:pPr>
      <w:spacing w:before="100" w:beforeAutospacing="1" w:after="100" w:afterAutospacing="1"/>
    </w:pPr>
    <w:rPr>
      <w:sz w:val="24"/>
      <w:szCs w:val="24"/>
    </w:rPr>
  </w:style>
  <w:style w:type="character" w:customStyle="1" w:styleId="FuzeileZchn">
    <w:name w:val="Fußzeile Zchn"/>
    <w:basedOn w:val="Absatz-Standardschriftart"/>
    <w:link w:val="Fuzeile"/>
    <w:uiPriority w:val="99"/>
    <w:rsid w:val="00DD25F3"/>
  </w:style>
  <w:style w:type="paragraph" w:styleId="KeinLeerraum">
    <w:name w:val="No Spacing"/>
    <w:uiPriority w:val="1"/>
    <w:qFormat/>
    <w:rsid w:val="00DD25F3"/>
    <w:rPr>
      <w:rFonts w:ascii="Arial" w:eastAsiaTheme="minorHAnsi" w:hAnsi="Arial" w:cs="Arial"/>
      <w:sz w:val="24"/>
      <w:szCs w:val="22"/>
    </w:rPr>
  </w:style>
  <w:style w:type="paragraph" w:customStyle="1" w:styleId="Body">
    <w:name w:val="Body"/>
    <w:basedOn w:val="Standard"/>
    <w:rsid w:val="00DD25F3"/>
    <w:rPr>
      <w:rFonts w:ascii="Calibri" w:eastAsiaTheme="minorHAnsi" w:hAnsi="Calibri" w:cs="Calibri"/>
      <w:color w:val="000000"/>
      <w:sz w:val="22"/>
      <w:szCs w:val="22"/>
      <w14:textOutline w14:w="0" w14:cap="flat" w14:cmpd="sng" w14:algn="ctr">
        <w14:noFill/>
        <w14:prstDash w14:val="solid"/>
        <w14:bevel/>
      </w14:textOutline>
    </w:rPr>
  </w:style>
  <w:style w:type="character" w:customStyle="1" w:styleId="Hyperlink1">
    <w:name w:val="Hyperlink.1"/>
    <w:basedOn w:val="Absatz-Standardschriftart"/>
    <w:rsid w:val="00DD25F3"/>
  </w:style>
  <w:style w:type="character" w:customStyle="1" w:styleId="eop">
    <w:name w:val="eop"/>
    <w:basedOn w:val="Absatz-Standardschriftart"/>
    <w:rsid w:val="00EB2C66"/>
  </w:style>
  <w:style w:type="paragraph" w:customStyle="1" w:styleId="paragraph">
    <w:name w:val="paragraph"/>
    <w:basedOn w:val="Standard"/>
    <w:uiPriority w:val="1"/>
    <w:rsid w:val="00F01558"/>
    <w:pPr>
      <w:spacing w:before="100" w:beforeAutospacing="1" w:after="100" w:afterAutospacing="1"/>
    </w:pPr>
    <w:rPr>
      <w:sz w:val="24"/>
      <w:szCs w:val="24"/>
    </w:rPr>
  </w:style>
  <w:style w:type="character" w:customStyle="1" w:styleId="xn-person">
    <w:name w:val="xn-person"/>
    <w:basedOn w:val="Absatz-Standardschriftart"/>
    <w:rsid w:val="00903B29"/>
  </w:style>
  <w:style w:type="character" w:styleId="Fett">
    <w:name w:val="Strong"/>
    <w:basedOn w:val="Absatz-Standardschriftart"/>
    <w:uiPriority w:val="22"/>
    <w:qFormat/>
    <w:rsid w:val="00AF0B6E"/>
    <w:rPr>
      <w:b/>
      <w:bCs/>
    </w:rPr>
  </w:style>
  <w:style w:type="paragraph" w:styleId="Endnotentext">
    <w:name w:val="endnote text"/>
    <w:basedOn w:val="Standard"/>
    <w:link w:val="EndnotentextZchn"/>
    <w:uiPriority w:val="99"/>
    <w:semiHidden/>
    <w:unhideWhenUsed/>
    <w:rsid w:val="00CE160E"/>
    <w:rPr>
      <w:rFonts w:asciiTheme="minorHAnsi" w:eastAsiaTheme="minorHAnsi" w:hAnsiTheme="minorHAnsi" w:cstheme="minorBidi"/>
      <w:kern w:val="2"/>
      <w14:ligatures w14:val="standardContextual"/>
    </w:rPr>
  </w:style>
  <w:style w:type="character" w:customStyle="1" w:styleId="EndnotentextZchn">
    <w:name w:val="Endnotentext Zchn"/>
    <w:basedOn w:val="Absatz-Standardschriftart"/>
    <w:link w:val="Endnotentext"/>
    <w:uiPriority w:val="99"/>
    <w:semiHidden/>
    <w:rsid w:val="00CE160E"/>
    <w:rPr>
      <w:rFonts w:asciiTheme="minorHAnsi" w:eastAsiaTheme="minorHAnsi" w:hAnsiTheme="minorHAnsi" w:cstheme="minorBidi"/>
      <w:kern w:val="2"/>
      <w14:ligatures w14:val="standardContextual"/>
    </w:rPr>
  </w:style>
  <w:style w:type="character" w:styleId="Endnotenzeichen">
    <w:name w:val="endnote reference"/>
    <w:basedOn w:val="Absatz-Standardschriftart"/>
    <w:uiPriority w:val="99"/>
    <w:semiHidden/>
    <w:unhideWhenUsed/>
    <w:rsid w:val="00CE160E"/>
    <w:rPr>
      <w:vertAlign w:val="superscript"/>
    </w:rPr>
  </w:style>
  <w:style w:type="character" w:customStyle="1" w:styleId="ui-provider">
    <w:name w:val="ui-provider"/>
    <w:basedOn w:val="Absatz-Standardschriftart"/>
    <w:rsid w:val="00E64D55"/>
  </w:style>
  <w:style w:type="character" w:customStyle="1" w:styleId="cf01">
    <w:name w:val="cf01"/>
    <w:basedOn w:val="Absatz-Standardschriftart"/>
    <w:rsid w:val="00287E30"/>
    <w:rPr>
      <w:rFonts w:asciiTheme="minorHAnsi" w:eastAsiaTheme="minorEastAsia" w:hAnsiTheme="minorHAnsi" w:cstheme="minorBidi"/>
      <w:sz w:val="18"/>
      <w:szCs w:val="18"/>
      <w:lang w:val="en-GB" w:eastAsia="en-GB" w:bidi="ar-SA"/>
    </w:rPr>
  </w:style>
  <w:style w:type="character" w:styleId="Erwhnung">
    <w:name w:val="Mention"/>
    <w:basedOn w:val="Absatz-Standardschriftart"/>
    <w:uiPriority w:val="99"/>
    <w:unhideWhenUsed/>
    <w:rPr>
      <w:color w:val="2B579A"/>
      <w:shd w:val="clear" w:color="auto" w:fill="E6E6E6"/>
    </w:rPr>
  </w:style>
  <w:style w:type="paragraph" w:styleId="berarbeitung">
    <w:name w:val="Revision"/>
    <w:hidden/>
    <w:uiPriority w:val="99"/>
    <w:semiHidden/>
    <w:rsid w:val="00631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81243">
      <w:bodyDiv w:val="1"/>
      <w:marLeft w:val="0"/>
      <w:marRight w:val="0"/>
      <w:marTop w:val="0"/>
      <w:marBottom w:val="0"/>
      <w:divBdr>
        <w:top w:val="none" w:sz="0" w:space="0" w:color="auto"/>
        <w:left w:val="none" w:sz="0" w:space="0" w:color="auto"/>
        <w:bottom w:val="none" w:sz="0" w:space="0" w:color="auto"/>
        <w:right w:val="none" w:sz="0" w:space="0" w:color="auto"/>
      </w:divBdr>
      <w:divsChild>
        <w:div w:id="443304845">
          <w:marLeft w:val="0"/>
          <w:marRight w:val="0"/>
          <w:marTop w:val="0"/>
          <w:marBottom w:val="0"/>
          <w:divBdr>
            <w:top w:val="none" w:sz="0" w:space="0" w:color="auto"/>
            <w:left w:val="none" w:sz="0" w:space="0" w:color="auto"/>
            <w:bottom w:val="none" w:sz="0" w:space="0" w:color="auto"/>
            <w:right w:val="none" w:sz="0" w:space="0" w:color="auto"/>
          </w:divBdr>
        </w:div>
        <w:div w:id="60904718">
          <w:marLeft w:val="0"/>
          <w:marRight w:val="0"/>
          <w:marTop w:val="0"/>
          <w:marBottom w:val="0"/>
          <w:divBdr>
            <w:top w:val="none" w:sz="0" w:space="0" w:color="auto"/>
            <w:left w:val="none" w:sz="0" w:space="0" w:color="auto"/>
            <w:bottom w:val="none" w:sz="0" w:space="0" w:color="auto"/>
            <w:right w:val="none" w:sz="0" w:space="0" w:color="auto"/>
          </w:divBdr>
        </w:div>
        <w:div w:id="1463376662">
          <w:marLeft w:val="0"/>
          <w:marRight w:val="0"/>
          <w:marTop w:val="0"/>
          <w:marBottom w:val="0"/>
          <w:divBdr>
            <w:top w:val="none" w:sz="0" w:space="0" w:color="auto"/>
            <w:left w:val="none" w:sz="0" w:space="0" w:color="auto"/>
            <w:bottom w:val="none" w:sz="0" w:space="0" w:color="auto"/>
            <w:right w:val="none" w:sz="0" w:space="0" w:color="auto"/>
          </w:divBdr>
        </w:div>
      </w:divsChild>
    </w:div>
    <w:div w:id="87966113">
      <w:bodyDiv w:val="1"/>
      <w:marLeft w:val="0"/>
      <w:marRight w:val="0"/>
      <w:marTop w:val="0"/>
      <w:marBottom w:val="0"/>
      <w:divBdr>
        <w:top w:val="none" w:sz="0" w:space="0" w:color="auto"/>
        <w:left w:val="none" w:sz="0" w:space="0" w:color="auto"/>
        <w:bottom w:val="none" w:sz="0" w:space="0" w:color="auto"/>
        <w:right w:val="none" w:sz="0" w:space="0" w:color="auto"/>
      </w:divBdr>
      <w:divsChild>
        <w:div w:id="1385522649">
          <w:marLeft w:val="200"/>
          <w:marRight w:val="0"/>
          <w:marTop w:val="0"/>
          <w:marBottom w:val="0"/>
          <w:divBdr>
            <w:top w:val="none" w:sz="0" w:space="0" w:color="auto"/>
            <w:left w:val="none" w:sz="0" w:space="0" w:color="auto"/>
            <w:bottom w:val="none" w:sz="0" w:space="0" w:color="auto"/>
            <w:right w:val="none" w:sz="0" w:space="0" w:color="auto"/>
          </w:divBdr>
        </w:div>
        <w:div w:id="1659726041">
          <w:marLeft w:val="200"/>
          <w:marRight w:val="0"/>
          <w:marTop w:val="0"/>
          <w:marBottom w:val="0"/>
          <w:divBdr>
            <w:top w:val="none" w:sz="0" w:space="0" w:color="auto"/>
            <w:left w:val="none" w:sz="0" w:space="0" w:color="auto"/>
            <w:bottom w:val="none" w:sz="0" w:space="0" w:color="auto"/>
            <w:right w:val="none" w:sz="0" w:space="0" w:color="auto"/>
          </w:divBdr>
          <w:divsChild>
            <w:div w:id="324550900">
              <w:marLeft w:val="0"/>
              <w:marRight w:val="0"/>
              <w:marTop w:val="319"/>
              <w:marBottom w:val="0"/>
              <w:divBdr>
                <w:top w:val="none" w:sz="0" w:space="0" w:color="auto"/>
                <w:left w:val="none" w:sz="0" w:space="0" w:color="auto"/>
                <w:bottom w:val="none" w:sz="0" w:space="0" w:color="auto"/>
                <w:right w:val="none" w:sz="0" w:space="0" w:color="auto"/>
              </w:divBdr>
              <w:divsChild>
                <w:div w:id="33703464">
                  <w:marLeft w:val="0"/>
                  <w:marRight w:val="0"/>
                  <w:marTop w:val="0"/>
                  <w:marBottom w:val="0"/>
                  <w:divBdr>
                    <w:top w:val="none" w:sz="0" w:space="0" w:color="auto"/>
                    <w:left w:val="none" w:sz="0" w:space="0" w:color="auto"/>
                    <w:bottom w:val="none" w:sz="0" w:space="0" w:color="auto"/>
                    <w:right w:val="none" w:sz="0" w:space="0" w:color="auto"/>
                  </w:divBdr>
                </w:div>
              </w:divsChild>
            </w:div>
            <w:div w:id="192507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03201">
      <w:bodyDiv w:val="1"/>
      <w:marLeft w:val="0"/>
      <w:marRight w:val="0"/>
      <w:marTop w:val="0"/>
      <w:marBottom w:val="0"/>
      <w:divBdr>
        <w:top w:val="none" w:sz="0" w:space="0" w:color="auto"/>
        <w:left w:val="none" w:sz="0" w:space="0" w:color="auto"/>
        <w:bottom w:val="none" w:sz="0" w:space="0" w:color="auto"/>
        <w:right w:val="none" w:sz="0" w:space="0" w:color="auto"/>
      </w:divBdr>
    </w:div>
    <w:div w:id="726035070">
      <w:bodyDiv w:val="1"/>
      <w:marLeft w:val="0"/>
      <w:marRight w:val="0"/>
      <w:marTop w:val="0"/>
      <w:marBottom w:val="0"/>
      <w:divBdr>
        <w:top w:val="none" w:sz="0" w:space="0" w:color="auto"/>
        <w:left w:val="none" w:sz="0" w:space="0" w:color="auto"/>
        <w:bottom w:val="none" w:sz="0" w:space="0" w:color="auto"/>
        <w:right w:val="none" w:sz="0" w:space="0" w:color="auto"/>
      </w:divBdr>
    </w:div>
    <w:div w:id="744768187">
      <w:bodyDiv w:val="1"/>
      <w:marLeft w:val="0"/>
      <w:marRight w:val="0"/>
      <w:marTop w:val="0"/>
      <w:marBottom w:val="0"/>
      <w:divBdr>
        <w:top w:val="none" w:sz="0" w:space="0" w:color="auto"/>
        <w:left w:val="none" w:sz="0" w:space="0" w:color="auto"/>
        <w:bottom w:val="none" w:sz="0" w:space="0" w:color="auto"/>
        <w:right w:val="none" w:sz="0" w:space="0" w:color="auto"/>
      </w:divBdr>
    </w:div>
    <w:div w:id="935602632">
      <w:bodyDiv w:val="1"/>
      <w:marLeft w:val="0"/>
      <w:marRight w:val="0"/>
      <w:marTop w:val="0"/>
      <w:marBottom w:val="0"/>
      <w:divBdr>
        <w:top w:val="none" w:sz="0" w:space="0" w:color="auto"/>
        <w:left w:val="none" w:sz="0" w:space="0" w:color="auto"/>
        <w:bottom w:val="none" w:sz="0" w:space="0" w:color="auto"/>
        <w:right w:val="none" w:sz="0" w:space="0" w:color="auto"/>
      </w:divBdr>
    </w:div>
    <w:div w:id="964769329">
      <w:bodyDiv w:val="1"/>
      <w:marLeft w:val="0"/>
      <w:marRight w:val="0"/>
      <w:marTop w:val="0"/>
      <w:marBottom w:val="0"/>
      <w:divBdr>
        <w:top w:val="none" w:sz="0" w:space="0" w:color="auto"/>
        <w:left w:val="none" w:sz="0" w:space="0" w:color="auto"/>
        <w:bottom w:val="none" w:sz="0" w:space="0" w:color="auto"/>
        <w:right w:val="none" w:sz="0" w:space="0" w:color="auto"/>
      </w:divBdr>
      <w:divsChild>
        <w:div w:id="1590431652">
          <w:marLeft w:val="0"/>
          <w:marRight w:val="0"/>
          <w:marTop w:val="0"/>
          <w:marBottom w:val="0"/>
          <w:divBdr>
            <w:top w:val="none" w:sz="0" w:space="0" w:color="auto"/>
            <w:left w:val="none" w:sz="0" w:space="0" w:color="auto"/>
            <w:bottom w:val="none" w:sz="0" w:space="0" w:color="auto"/>
            <w:right w:val="none" w:sz="0" w:space="0" w:color="auto"/>
          </w:divBdr>
        </w:div>
        <w:div w:id="214509459">
          <w:marLeft w:val="0"/>
          <w:marRight w:val="0"/>
          <w:marTop w:val="0"/>
          <w:marBottom w:val="0"/>
          <w:divBdr>
            <w:top w:val="none" w:sz="0" w:space="0" w:color="auto"/>
            <w:left w:val="none" w:sz="0" w:space="0" w:color="auto"/>
            <w:bottom w:val="none" w:sz="0" w:space="0" w:color="auto"/>
            <w:right w:val="none" w:sz="0" w:space="0" w:color="auto"/>
          </w:divBdr>
        </w:div>
      </w:divsChild>
    </w:div>
    <w:div w:id="1043093322">
      <w:bodyDiv w:val="1"/>
      <w:marLeft w:val="0"/>
      <w:marRight w:val="0"/>
      <w:marTop w:val="0"/>
      <w:marBottom w:val="0"/>
      <w:divBdr>
        <w:top w:val="none" w:sz="0" w:space="0" w:color="auto"/>
        <w:left w:val="none" w:sz="0" w:space="0" w:color="auto"/>
        <w:bottom w:val="none" w:sz="0" w:space="0" w:color="auto"/>
        <w:right w:val="none" w:sz="0" w:space="0" w:color="auto"/>
      </w:divBdr>
    </w:div>
    <w:div w:id="1837184118">
      <w:bodyDiv w:val="1"/>
      <w:marLeft w:val="0"/>
      <w:marRight w:val="0"/>
      <w:marTop w:val="0"/>
      <w:marBottom w:val="0"/>
      <w:divBdr>
        <w:top w:val="none" w:sz="0" w:space="0" w:color="auto"/>
        <w:left w:val="none" w:sz="0" w:space="0" w:color="auto"/>
        <w:bottom w:val="none" w:sz="0" w:space="0" w:color="auto"/>
        <w:right w:val="none" w:sz="0" w:space="0" w:color="auto"/>
      </w:divBdr>
      <w:divsChild>
        <w:div w:id="1898936200">
          <w:marLeft w:val="200"/>
          <w:marRight w:val="0"/>
          <w:marTop w:val="0"/>
          <w:marBottom w:val="0"/>
          <w:divBdr>
            <w:top w:val="none" w:sz="0" w:space="0" w:color="auto"/>
            <w:left w:val="none" w:sz="0" w:space="0" w:color="auto"/>
            <w:bottom w:val="none" w:sz="0" w:space="0" w:color="auto"/>
            <w:right w:val="none" w:sz="0" w:space="0" w:color="auto"/>
          </w:divBdr>
        </w:div>
        <w:div w:id="682705020">
          <w:marLeft w:val="200"/>
          <w:marRight w:val="0"/>
          <w:marTop w:val="0"/>
          <w:marBottom w:val="0"/>
          <w:divBdr>
            <w:top w:val="none" w:sz="0" w:space="0" w:color="auto"/>
            <w:left w:val="none" w:sz="0" w:space="0" w:color="auto"/>
            <w:bottom w:val="none" w:sz="0" w:space="0" w:color="auto"/>
            <w:right w:val="none" w:sz="0" w:space="0" w:color="auto"/>
          </w:divBdr>
          <w:divsChild>
            <w:div w:id="1881934182">
              <w:marLeft w:val="0"/>
              <w:marRight w:val="0"/>
              <w:marTop w:val="319"/>
              <w:marBottom w:val="0"/>
              <w:divBdr>
                <w:top w:val="none" w:sz="0" w:space="0" w:color="auto"/>
                <w:left w:val="none" w:sz="0" w:space="0" w:color="auto"/>
                <w:bottom w:val="none" w:sz="0" w:space="0" w:color="auto"/>
                <w:right w:val="none" w:sz="0" w:space="0" w:color="auto"/>
              </w:divBdr>
              <w:divsChild>
                <w:div w:id="2119831346">
                  <w:marLeft w:val="0"/>
                  <w:marRight w:val="0"/>
                  <w:marTop w:val="0"/>
                  <w:marBottom w:val="0"/>
                  <w:divBdr>
                    <w:top w:val="none" w:sz="0" w:space="0" w:color="auto"/>
                    <w:left w:val="none" w:sz="0" w:space="0" w:color="auto"/>
                    <w:bottom w:val="none" w:sz="0" w:space="0" w:color="auto"/>
                    <w:right w:val="none" w:sz="0" w:space="0" w:color="auto"/>
                  </w:divBdr>
                </w:div>
              </w:divsChild>
            </w:div>
            <w:div w:id="56560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3236">
      <w:bodyDiv w:val="1"/>
      <w:marLeft w:val="0"/>
      <w:marRight w:val="0"/>
      <w:marTop w:val="0"/>
      <w:marBottom w:val="0"/>
      <w:divBdr>
        <w:top w:val="none" w:sz="0" w:space="0" w:color="auto"/>
        <w:left w:val="none" w:sz="0" w:space="0" w:color="auto"/>
        <w:bottom w:val="none" w:sz="0" w:space="0" w:color="auto"/>
        <w:right w:val="none" w:sz="0" w:space="0" w:color="auto"/>
      </w:divBdr>
    </w:div>
    <w:div w:id="2035501560">
      <w:bodyDiv w:val="1"/>
      <w:marLeft w:val="0"/>
      <w:marRight w:val="0"/>
      <w:marTop w:val="0"/>
      <w:marBottom w:val="0"/>
      <w:divBdr>
        <w:top w:val="none" w:sz="0" w:space="0" w:color="auto"/>
        <w:left w:val="none" w:sz="0" w:space="0" w:color="auto"/>
        <w:bottom w:val="none" w:sz="0" w:space="0" w:color="auto"/>
        <w:right w:val="none" w:sz="0" w:space="0" w:color="auto"/>
      </w:divBdr>
      <w:divsChild>
        <w:div w:id="388964158">
          <w:marLeft w:val="200"/>
          <w:marRight w:val="0"/>
          <w:marTop w:val="0"/>
          <w:marBottom w:val="0"/>
          <w:divBdr>
            <w:top w:val="none" w:sz="0" w:space="0" w:color="auto"/>
            <w:left w:val="none" w:sz="0" w:space="0" w:color="auto"/>
            <w:bottom w:val="none" w:sz="0" w:space="0" w:color="auto"/>
            <w:right w:val="none" w:sz="0" w:space="0" w:color="auto"/>
          </w:divBdr>
        </w:div>
        <w:div w:id="1386297344">
          <w:marLeft w:val="200"/>
          <w:marRight w:val="0"/>
          <w:marTop w:val="0"/>
          <w:marBottom w:val="0"/>
          <w:divBdr>
            <w:top w:val="none" w:sz="0" w:space="0" w:color="auto"/>
            <w:left w:val="none" w:sz="0" w:space="0" w:color="auto"/>
            <w:bottom w:val="none" w:sz="0" w:space="0" w:color="auto"/>
            <w:right w:val="none" w:sz="0" w:space="0" w:color="auto"/>
          </w:divBdr>
          <w:divsChild>
            <w:div w:id="1393508392">
              <w:marLeft w:val="0"/>
              <w:marRight w:val="0"/>
              <w:marTop w:val="319"/>
              <w:marBottom w:val="0"/>
              <w:divBdr>
                <w:top w:val="none" w:sz="0" w:space="0" w:color="auto"/>
                <w:left w:val="none" w:sz="0" w:space="0" w:color="auto"/>
                <w:bottom w:val="none" w:sz="0" w:space="0" w:color="auto"/>
                <w:right w:val="none" w:sz="0" w:space="0" w:color="auto"/>
              </w:divBdr>
              <w:divsChild>
                <w:div w:id="460657587">
                  <w:marLeft w:val="0"/>
                  <w:marRight w:val="0"/>
                  <w:marTop w:val="0"/>
                  <w:marBottom w:val="0"/>
                  <w:divBdr>
                    <w:top w:val="none" w:sz="0" w:space="0" w:color="auto"/>
                    <w:left w:val="none" w:sz="0" w:space="0" w:color="auto"/>
                    <w:bottom w:val="none" w:sz="0" w:space="0" w:color="auto"/>
                    <w:right w:val="none" w:sz="0" w:space="0" w:color="auto"/>
                  </w:divBdr>
                </w:div>
              </w:divsChild>
            </w:div>
            <w:div w:id="134751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witter.com/ROKAutomation" TargetMode="External"/><Relationship Id="rId18" Type="http://schemas.openxmlformats.org/officeDocument/2006/relationships/image" Target="media/image6.jp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rockwellautomation.com/de-de/capabilities/process-solutions/process-safety-systems/safety-instrumented-systems.html?utm_source=ThirdParty&amp;utm_medium=Public_Relations&amp;utm_campaign=IS_MultiIndustry_EMEA_CMP-05555-P2B8V3&amp;utm_content=news_wire" TargetMode="Externa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www.youtube.com/user/ROKAutomation?blend=11&amp;ob=5"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gif"/><Relationship Id="rId20" Type="http://schemas.openxmlformats.org/officeDocument/2006/relationships/image" Target="media/image7.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rokautomatio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inkedin.com/company/rockwell-automation" TargetMode="External"/><Relationship Id="rId23" Type="http://schemas.openxmlformats.org/officeDocument/2006/relationships/hyperlink" Target="mailto:Felix.Brecht@bursonglobal.com" TargetMode="External"/><Relationship Id="rId28"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hyperlink" Target="https://ir.rockwellautomation.com/rss/PressRelease.aspx" TargetMode="External"/><Relationship Id="rId4" Type="http://schemas.openxmlformats.org/officeDocument/2006/relationships/settings" Target="settings.xml"/><Relationship Id="rId9" Type="http://schemas.openxmlformats.org/officeDocument/2006/relationships/hyperlink" Target="https://www.facebook.com/ROKAutomation" TargetMode="External"/><Relationship Id="rId14" Type="http://schemas.openxmlformats.org/officeDocument/2006/relationships/image" Target="media/image4.gif"/><Relationship Id="rId22" Type="http://schemas.openxmlformats.org/officeDocument/2006/relationships/hyperlink" Target="http://www.rockwellautomation.com"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Client_Files\10202%20RA%20-%20Integrated%20Marketing\RA%20HANDBOOK%20-%20INTERNAL\News%20Release%20Tools\TEMPLATE%20RA%20News%20Releases%2001-18-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785DA-F966-4B65-BDD1-B4A4FAF2E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RA News Releases 01-18-2019.dotx</Template>
  <TotalTime>0</TotalTime>
  <Pages>2</Pages>
  <Words>549</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DRAFT FOR APPROVAL 3/3/97</vt:lpstr>
    </vt:vector>
  </TitlesOfParts>
  <Company>Padilla Speer Beardsley Inc.</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FOR APPROVAL 3/3/97</dc:title>
  <dc:creator>Prigge, Chance</dc:creator>
  <cp:lastModifiedBy>Marlo Friederike Wulf</cp:lastModifiedBy>
  <cp:revision>16</cp:revision>
  <cp:lastPrinted>2019-12-02T14:38:00Z</cp:lastPrinted>
  <dcterms:created xsi:type="dcterms:W3CDTF">2024-09-04T12:42:00Z</dcterms:created>
  <dcterms:modified xsi:type="dcterms:W3CDTF">2024-09-10T06:58:00Z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4c1950-b3a8-4278-88f1-6df69d73b9d5_Enabled">
    <vt:lpwstr>true</vt:lpwstr>
  </property>
  <property fmtid="{D5CDD505-2E9C-101B-9397-08002B2CF9AE}" pid="3" name="MSIP_Label_e14c1950-b3a8-4278-88f1-6df69d73b9d5_SetDate">
    <vt:lpwstr>2023-06-27T15:12:47Z</vt:lpwstr>
  </property>
  <property fmtid="{D5CDD505-2E9C-101B-9397-08002B2CF9AE}" pid="4" name="MSIP_Label_e14c1950-b3a8-4278-88f1-6df69d73b9d5_Method">
    <vt:lpwstr>Standard</vt:lpwstr>
  </property>
  <property fmtid="{D5CDD505-2E9C-101B-9397-08002B2CF9AE}" pid="5" name="MSIP_Label_e14c1950-b3a8-4278-88f1-6df69d73b9d5_Name">
    <vt:lpwstr>e14c1950-b3a8-4278-88f1-6df69d73b9d5</vt:lpwstr>
  </property>
  <property fmtid="{D5CDD505-2E9C-101B-9397-08002B2CF9AE}" pid="6" name="MSIP_Label_e14c1950-b3a8-4278-88f1-6df69d73b9d5_SiteId">
    <vt:lpwstr>855b093e-7340-45c7-9f0c-96150415893e</vt:lpwstr>
  </property>
  <property fmtid="{D5CDD505-2E9C-101B-9397-08002B2CF9AE}" pid="7" name="MSIP_Label_e14c1950-b3a8-4278-88f1-6df69d73b9d5_ActionId">
    <vt:lpwstr>fa506ef3-3f17-4584-9ac8-720018bcc15b</vt:lpwstr>
  </property>
  <property fmtid="{D5CDD505-2E9C-101B-9397-08002B2CF9AE}" pid="8" name="MSIP_Label_e14c1950-b3a8-4278-88f1-6df69d73b9d5_ContentBits">
    <vt:lpwstr>0</vt:lpwstr>
  </property>
</Properties>
</file>